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DA" w:rsidRPr="00C45416" w:rsidRDefault="00963DDA">
      <w:pPr>
        <w:suppressAutoHyphens/>
        <w:jc w:val="center"/>
        <w:rPr>
          <w:rFonts w:ascii="Times New Roman" w:hAnsi="Times New Roman"/>
          <w:b/>
          <w:sz w:val="36"/>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sz w:val="36"/>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0000"/>
          <w:sz w:val="36"/>
          <w:lang w:val="fr-FR"/>
        </w:rPr>
      </w:pPr>
      <w:r w:rsidRPr="00C45416">
        <w:rPr>
          <w:rFonts w:ascii="Times New Roman" w:hAnsi="Times New Roman"/>
          <w:b/>
          <w:color w:val="000000"/>
          <w:sz w:val="36"/>
          <w:lang w:val="fr-FR"/>
        </w:rPr>
        <w:t>Course Syllabus</w:t>
      </w: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0000"/>
          <w:sz w:val="36"/>
          <w:lang w:val="fr-FR"/>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sz w:val="36"/>
          <w:lang w:val="fr-FR"/>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8080"/>
          <w:sz w:val="36"/>
          <w:lang w:val="fr-FR"/>
        </w:rPr>
      </w:pPr>
      <w:r w:rsidRPr="00C45416">
        <w:rPr>
          <w:rFonts w:ascii="Times New Roman" w:hAnsi="Times New Roman"/>
          <w:b/>
          <w:color w:val="008080"/>
          <w:sz w:val="36"/>
          <w:lang w:val="fr-FR"/>
        </w:rPr>
        <w:t>ELED 3120</w:t>
      </w: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8080"/>
          <w:sz w:val="36"/>
          <w:lang w:val="fr-FR"/>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8080"/>
          <w:sz w:val="36"/>
          <w:lang w:val="fr-FR"/>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008080"/>
          <w:sz w:val="36"/>
        </w:rPr>
      </w:pPr>
      <w:r w:rsidRPr="00C45416">
        <w:rPr>
          <w:rFonts w:ascii="Times New Roman" w:hAnsi="Times New Roman"/>
          <w:b/>
          <w:color w:val="008080"/>
          <w:sz w:val="36"/>
        </w:rPr>
        <w:t>THE  ELEMENTARY  SCHOOL  CHILD</w:t>
      </w: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sz w:val="36"/>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sz w:val="24"/>
        </w:rPr>
      </w:pPr>
    </w:p>
    <w:p w:rsidR="00AB1790" w:rsidRDefault="00562A14" w:rsidP="00843108">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FF0000"/>
          <w:sz w:val="28"/>
        </w:rPr>
      </w:pPr>
      <w:r>
        <w:rPr>
          <w:rFonts w:ascii="Times New Roman" w:hAnsi="Times New Roman"/>
          <w:b/>
          <w:color w:val="FF0000"/>
          <w:sz w:val="28"/>
        </w:rPr>
        <w:t>Spring 2017</w:t>
      </w:r>
    </w:p>
    <w:p w:rsidR="00AB1790" w:rsidRPr="00C45416" w:rsidRDefault="00AB1790">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color w:val="FF0000"/>
          <w:sz w:val="28"/>
        </w:rPr>
      </w:pPr>
    </w:p>
    <w:p w:rsidR="00963DDA" w:rsidRPr="00C45416" w:rsidRDefault="00963DDA">
      <w:pPr>
        <w:pBdr>
          <w:top w:val="thinThickSmallGap" w:sz="24" w:space="1" w:color="auto"/>
          <w:left w:val="thinThickSmallGap" w:sz="24" w:space="4" w:color="auto"/>
          <w:bottom w:val="thickThinSmallGap" w:sz="24" w:space="1" w:color="auto"/>
          <w:right w:val="thickThinSmallGap" w:sz="24" w:space="4" w:color="auto"/>
        </w:pBdr>
        <w:suppressAutoHyphens/>
        <w:jc w:val="center"/>
        <w:rPr>
          <w:rFonts w:ascii="Times New Roman" w:hAnsi="Times New Roman"/>
          <w:b/>
          <w:sz w:val="28"/>
        </w:rPr>
      </w:pPr>
    </w:p>
    <w:p w:rsidR="00963DDA" w:rsidRDefault="00963DDA">
      <w:pPr>
        <w:suppressAutoHyphens/>
        <w:rPr>
          <w:rFonts w:ascii="Times New Roman" w:hAnsi="Times New Roman"/>
          <w:b/>
          <w:color w:val="FF0000"/>
          <w:sz w:val="28"/>
        </w:rPr>
      </w:pPr>
    </w:p>
    <w:p w:rsidR="00BF6E6A" w:rsidRPr="00C45416" w:rsidRDefault="00BF6E6A">
      <w:pPr>
        <w:suppressAutoHyphens/>
        <w:rPr>
          <w:rFonts w:ascii="Times New Roman" w:hAnsi="Times New Roman"/>
          <w:sz w:val="28"/>
        </w:rPr>
      </w:pPr>
    </w:p>
    <w:p w:rsidR="00963DDA" w:rsidRPr="00C45416" w:rsidRDefault="00963DDA">
      <w:pPr>
        <w:pBdr>
          <w:top w:val="double" w:sz="4" w:space="1" w:color="auto"/>
          <w:left w:val="double" w:sz="4" w:space="4" w:color="auto"/>
          <w:bottom w:val="double" w:sz="4" w:space="1" w:color="auto"/>
          <w:right w:val="double" w:sz="4" w:space="4" w:color="auto"/>
        </w:pBdr>
        <w:suppressAutoHyphens/>
        <w:rPr>
          <w:rFonts w:ascii="Times New Roman" w:hAnsi="Times New Roman"/>
          <w:sz w:val="28"/>
        </w:rPr>
      </w:pPr>
    </w:p>
    <w:p w:rsidR="00963DDA" w:rsidRPr="00C45416" w:rsidRDefault="00963DDA">
      <w:pPr>
        <w:pBdr>
          <w:top w:val="double" w:sz="4" w:space="1" w:color="auto"/>
          <w:left w:val="double" w:sz="4" w:space="4" w:color="auto"/>
          <w:bottom w:val="double" w:sz="4" w:space="1" w:color="auto"/>
          <w:right w:val="double" w:sz="4" w:space="4" w:color="auto"/>
        </w:pBdr>
        <w:suppressAutoHyphens/>
        <w:spacing w:line="360" w:lineRule="auto"/>
        <w:jc w:val="center"/>
        <w:rPr>
          <w:rFonts w:ascii="Times New Roman" w:hAnsi="Times New Roman"/>
          <w:b/>
          <w:bCs/>
          <w:color w:val="008080"/>
          <w:sz w:val="28"/>
        </w:rPr>
      </w:pPr>
      <w:r w:rsidRPr="00C45416">
        <w:rPr>
          <w:rFonts w:ascii="Times New Roman" w:hAnsi="Times New Roman"/>
          <w:b/>
          <w:bCs/>
          <w:color w:val="008080"/>
          <w:sz w:val="28"/>
        </w:rPr>
        <w:t>Michael Green</w:t>
      </w:r>
      <w:r w:rsidRPr="00C45416">
        <w:rPr>
          <w:rFonts w:ascii="Times New Roman" w:hAnsi="Times New Roman"/>
          <w:color w:val="008080"/>
          <w:sz w:val="28"/>
        </w:rPr>
        <w:t xml:space="preserve">, </w:t>
      </w:r>
      <w:r w:rsidRPr="00C45416">
        <w:rPr>
          <w:rFonts w:ascii="Times New Roman" w:hAnsi="Times New Roman"/>
          <w:b/>
          <w:bCs/>
          <w:color w:val="008080"/>
          <w:sz w:val="28"/>
        </w:rPr>
        <w:t>Ed. D.</w:t>
      </w:r>
    </w:p>
    <w:p w:rsidR="00963DDA" w:rsidRPr="00C45416" w:rsidRDefault="00963DDA">
      <w:pPr>
        <w:pBdr>
          <w:top w:val="double" w:sz="4" w:space="1" w:color="auto"/>
          <w:left w:val="double" w:sz="4" w:space="4" w:color="auto"/>
          <w:bottom w:val="double" w:sz="4" w:space="1" w:color="auto"/>
          <w:right w:val="double" w:sz="4" w:space="4" w:color="auto"/>
        </w:pBdr>
        <w:suppressAutoHyphens/>
        <w:spacing w:line="360" w:lineRule="auto"/>
        <w:jc w:val="center"/>
        <w:rPr>
          <w:rFonts w:ascii="Times New Roman" w:hAnsi="Times New Roman"/>
          <w:sz w:val="28"/>
        </w:rPr>
      </w:pPr>
    </w:p>
    <w:p w:rsidR="00963DDA" w:rsidRPr="00C45416" w:rsidRDefault="00184766">
      <w:pPr>
        <w:pBdr>
          <w:top w:val="double" w:sz="4" w:space="1" w:color="auto"/>
          <w:left w:val="double" w:sz="4" w:space="4" w:color="auto"/>
          <w:bottom w:val="double" w:sz="4" w:space="1" w:color="auto"/>
          <w:right w:val="double" w:sz="4" w:space="4" w:color="auto"/>
        </w:pBdr>
        <w:suppressAutoHyphens/>
        <w:rPr>
          <w:rFonts w:ascii="Times New Roman" w:hAnsi="Times New Roman"/>
          <w:sz w:val="24"/>
        </w:rPr>
      </w:pPr>
      <w:r>
        <w:rPr>
          <w:rFonts w:ascii="Times New Roman" w:hAnsi="Times New Roman"/>
          <w:b/>
          <w:bCs/>
          <w:sz w:val="24"/>
        </w:rPr>
        <w:t xml:space="preserve">      </w:t>
      </w:r>
      <w:r w:rsidR="00963DDA" w:rsidRPr="00C45416">
        <w:rPr>
          <w:rFonts w:ascii="Times New Roman" w:hAnsi="Times New Roman"/>
          <w:b/>
          <w:bCs/>
          <w:sz w:val="24"/>
        </w:rPr>
        <w:t>Office</w:t>
      </w:r>
      <w:r w:rsidR="00963DDA" w:rsidRPr="00C45416">
        <w:rPr>
          <w:rFonts w:ascii="Times New Roman" w:hAnsi="Times New Roman"/>
          <w:sz w:val="24"/>
        </w:rPr>
        <w:t>:  COE</w:t>
      </w:r>
      <w:r w:rsidR="00EB16D3" w:rsidRPr="00C45416">
        <w:rPr>
          <w:rFonts w:ascii="Times New Roman" w:hAnsi="Times New Roman"/>
          <w:sz w:val="24"/>
        </w:rPr>
        <w:t>D</w:t>
      </w:r>
      <w:r w:rsidR="00963DDA" w:rsidRPr="00C45416">
        <w:rPr>
          <w:rFonts w:ascii="Times New Roman" w:hAnsi="Times New Roman"/>
          <w:sz w:val="24"/>
        </w:rPr>
        <w:t xml:space="preserve"> 389</w:t>
      </w:r>
      <w:r w:rsidR="00EB16D3" w:rsidRPr="00C45416">
        <w:rPr>
          <w:rFonts w:ascii="Times New Roman" w:hAnsi="Times New Roman"/>
          <w:sz w:val="24"/>
        </w:rPr>
        <w:tab/>
      </w:r>
      <w:r w:rsidRPr="004F37F9">
        <w:rPr>
          <w:rFonts w:ascii="Times New Roman" w:hAnsi="Times New Roman"/>
          <w:b/>
          <w:sz w:val="24"/>
        </w:rPr>
        <w:t>P</w:t>
      </w:r>
      <w:r w:rsidR="00963DDA" w:rsidRPr="004F37F9">
        <w:rPr>
          <w:rFonts w:ascii="Times New Roman" w:hAnsi="Times New Roman"/>
          <w:b/>
          <w:sz w:val="24"/>
        </w:rPr>
        <w:t>h</w:t>
      </w:r>
      <w:r w:rsidR="00963DDA" w:rsidRPr="001A4CA6">
        <w:rPr>
          <w:rFonts w:ascii="Times New Roman" w:hAnsi="Times New Roman"/>
          <w:b/>
          <w:sz w:val="24"/>
        </w:rPr>
        <w:t>one</w:t>
      </w:r>
      <w:r w:rsidR="001A4CA6">
        <w:rPr>
          <w:rFonts w:ascii="Times New Roman" w:hAnsi="Times New Roman"/>
          <w:b/>
          <w:sz w:val="24"/>
        </w:rPr>
        <w:t>:</w:t>
      </w:r>
      <w:r w:rsidR="00963DDA" w:rsidRPr="00C45416">
        <w:rPr>
          <w:rFonts w:ascii="Times New Roman" w:hAnsi="Times New Roman"/>
          <w:sz w:val="24"/>
        </w:rPr>
        <w:t xml:space="preserve">  </w:t>
      </w:r>
      <w:r w:rsidR="00660217">
        <w:rPr>
          <w:rFonts w:ascii="Times New Roman" w:hAnsi="Times New Roman"/>
          <w:sz w:val="24"/>
        </w:rPr>
        <w:tab/>
      </w:r>
      <w:r w:rsidR="00963DDA" w:rsidRPr="00C45416">
        <w:rPr>
          <w:rFonts w:ascii="Times New Roman" w:hAnsi="Times New Roman"/>
          <w:sz w:val="24"/>
        </w:rPr>
        <w:t>704-687-889</w:t>
      </w:r>
      <w:r w:rsidR="003A23CD">
        <w:rPr>
          <w:rFonts w:ascii="Times New Roman" w:hAnsi="Times New Roman"/>
          <w:sz w:val="24"/>
        </w:rPr>
        <w:t>8 (message only)</w:t>
      </w:r>
      <w:r w:rsidR="00963DDA" w:rsidRPr="00C45416">
        <w:rPr>
          <w:rFonts w:ascii="Times New Roman" w:hAnsi="Times New Roman"/>
          <w:sz w:val="24"/>
        </w:rPr>
        <w:t xml:space="preserve">    </w:t>
      </w:r>
    </w:p>
    <w:p w:rsidR="00963DDA" w:rsidRPr="00C45416" w:rsidRDefault="00963DDA">
      <w:pPr>
        <w:pBdr>
          <w:top w:val="double" w:sz="4" w:space="1" w:color="auto"/>
          <w:left w:val="double" w:sz="4" w:space="4" w:color="auto"/>
          <w:bottom w:val="double" w:sz="4" w:space="1" w:color="auto"/>
          <w:right w:val="double" w:sz="4" w:space="4" w:color="auto"/>
        </w:pBdr>
        <w:suppressAutoHyphens/>
        <w:rPr>
          <w:rFonts w:ascii="Times New Roman" w:hAnsi="Times New Roman"/>
          <w:sz w:val="24"/>
        </w:rPr>
      </w:pPr>
      <w:r w:rsidRPr="00C45416">
        <w:rPr>
          <w:rFonts w:ascii="Times New Roman" w:hAnsi="Times New Roman"/>
          <w:sz w:val="24"/>
        </w:rPr>
        <w:tab/>
        <w:t xml:space="preserve">  </w:t>
      </w:r>
      <w:r w:rsidR="00660217">
        <w:rPr>
          <w:rFonts w:ascii="Times New Roman" w:hAnsi="Times New Roman"/>
          <w:sz w:val="24"/>
        </w:rPr>
        <w:tab/>
      </w:r>
      <w:r w:rsidR="00660217">
        <w:rPr>
          <w:rFonts w:ascii="Times New Roman" w:hAnsi="Times New Roman"/>
          <w:sz w:val="24"/>
        </w:rPr>
        <w:tab/>
      </w:r>
      <w:r w:rsidR="00660217">
        <w:rPr>
          <w:rFonts w:ascii="Times New Roman" w:hAnsi="Times New Roman"/>
          <w:sz w:val="24"/>
        </w:rPr>
        <w:tab/>
      </w:r>
      <w:r w:rsidRPr="00C45416">
        <w:rPr>
          <w:rFonts w:ascii="Times New Roman" w:hAnsi="Times New Roman"/>
          <w:b/>
          <w:bCs/>
          <w:sz w:val="24"/>
        </w:rPr>
        <w:t>email</w:t>
      </w:r>
      <w:r w:rsidRPr="00C45416">
        <w:rPr>
          <w:rFonts w:ascii="Times New Roman" w:hAnsi="Times New Roman"/>
          <w:sz w:val="24"/>
        </w:rPr>
        <w:t xml:space="preserve">:  </w:t>
      </w:r>
      <w:r w:rsidR="00F85D87">
        <w:rPr>
          <w:rFonts w:ascii="Times New Roman" w:hAnsi="Times New Roman"/>
          <w:sz w:val="24"/>
        </w:rPr>
        <w:tab/>
      </w:r>
      <w:hyperlink r:id="rId8" w:history="1">
        <w:r w:rsidR="00184766" w:rsidRPr="00E55737">
          <w:rPr>
            <w:rStyle w:val="Hyperlink"/>
            <w:rFonts w:ascii="Times New Roman" w:hAnsi="Times New Roman"/>
            <w:sz w:val="24"/>
          </w:rPr>
          <w:t>mggreen@uncc.edu</w:t>
        </w:r>
      </w:hyperlink>
    </w:p>
    <w:p w:rsidR="00963DDA" w:rsidRPr="00C45416" w:rsidRDefault="00963DDA">
      <w:pPr>
        <w:pBdr>
          <w:top w:val="double" w:sz="4" w:space="1" w:color="auto"/>
          <w:left w:val="double" w:sz="4" w:space="4" w:color="auto"/>
          <w:bottom w:val="double" w:sz="4" w:space="1" w:color="auto"/>
          <w:right w:val="double" w:sz="4" w:space="4" w:color="auto"/>
        </w:pBdr>
        <w:suppressAutoHyphens/>
        <w:rPr>
          <w:rFonts w:ascii="Times New Roman" w:hAnsi="Times New Roman"/>
          <w:sz w:val="24"/>
        </w:rPr>
      </w:pPr>
      <w:r w:rsidRPr="00C45416">
        <w:rPr>
          <w:rFonts w:ascii="Times New Roman" w:hAnsi="Times New Roman"/>
          <w:sz w:val="24"/>
        </w:rPr>
        <w:tab/>
        <w:t xml:space="preserve">  </w:t>
      </w:r>
      <w:r w:rsidR="00660217">
        <w:rPr>
          <w:rFonts w:ascii="Times New Roman" w:hAnsi="Times New Roman"/>
          <w:sz w:val="24"/>
        </w:rPr>
        <w:tab/>
      </w:r>
      <w:r w:rsidR="00660217">
        <w:rPr>
          <w:rFonts w:ascii="Times New Roman" w:hAnsi="Times New Roman"/>
          <w:sz w:val="24"/>
        </w:rPr>
        <w:tab/>
      </w:r>
      <w:r w:rsidR="00660217">
        <w:rPr>
          <w:rFonts w:ascii="Times New Roman" w:hAnsi="Times New Roman"/>
          <w:sz w:val="24"/>
        </w:rPr>
        <w:tab/>
      </w:r>
      <w:r w:rsidRPr="001A4CA6">
        <w:rPr>
          <w:rFonts w:ascii="Times New Roman" w:hAnsi="Times New Roman"/>
          <w:b/>
          <w:sz w:val="24"/>
        </w:rPr>
        <w:t>Web Site</w:t>
      </w:r>
      <w:r w:rsidRPr="00C45416">
        <w:rPr>
          <w:rFonts w:ascii="Times New Roman" w:hAnsi="Times New Roman"/>
          <w:sz w:val="24"/>
        </w:rPr>
        <w:t xml:space="preserve">: </w:t>
      </w:r>
      <w:r w:rsidR="00F85D87">
        <w:rPr>
          <w:rFonts w:ascii="Times New Roman" w:hAnsi="Times New Roman"/>
          <w:sz w:val="24"/>
        </w:rPr>
        <w:tab/>
      </w:r>
      <w:hyperlink r:id="rId9" w:history="1">
        <w:r w:rsidR="00157F4E" w:rsidRPr="00B367F9">
          <w:rPr>
            <w:rStyle w:val="Hyperlink"/>
            <w:rFonts w:ascii="Times New Roman" w:hAnsi="Times New Roman"/>
            <w:sz w:val="24"/>
          </w:rPr>
          <w:t>http://webpages.uncc.edu/~mggreen</w:t>
        </w:r>
      </w:hyperlink>
    </w:p>
    <w:p w:rsidR="00963DDA" w:rsidRPr="00C45416" w:rsidRDefault="00963DDA">
      <w:pPr>
        <w:pBdr>
          <w:top w:val="double" w:sz="4" w:space="1" w:color="auto"/>
          <w:left w:val="double" w:sz="4" w:space="4" w:color="auto"/>
          <w:bottom w:val="double" w:sz="4" w:space="1" w:color="auto"/>
          <w:right w:val="double" w:sz="4" w:space="4" w:color="auto"/>
        </w:pBdr>
        <w:suppressAutoHyphens/>
        <w:rPr>
          <w:rFonts w:ascii="Times New Roman" w:hAnsi="Times New Roman"/>
          <w:sz w:val="24"/>
        </w:rPr>
      </w:pPr>
    </w:p>
    <w:p w:rsidR="00B02D5C" w:rsidRDefault="00963DDA" w:rsidP="004702CC">
      <w:pPr>
        <w:pBdr>
          <w:top w:val="double" w:sz="4" w:space="1" w:color="auto"/>
          <w:left w:val="double" w:sz="4" w:space="4" w:color="auto"/>
          <w:bottom w:val="double" w:sz="4" w:space="1" w:color="auto"/>
          <w:right w:val="double" w:sz="4" w:space="4" w:color="auto"/>
        </w:pBdr>
        <w:suppressAutoHyphens/>
        <w:ind w:firstLine="360"/>
        <w:rPr>
          <w:rFonts w:ascii="Times New Roman" w:hAnsi="Times New Roman"/>
          <w:sz w:val="24"/>
        </w:rPr>
      </w:pPr>
      <w:r w:rsidRPr="00C45416">
        <w:rPr>
          <w:rFonts w:ascii="Times New Roman" w:hAnsi="Times New Roman"/>
          <w:b/>
          <w:bCs/>
          <w:sz w:val="24"/>
        </w:rPr>
        <w:t>Office Hours</w:t>
      </w:r>
      <w:r w:rsidRPr="00C45416">
        <w:rPr>
          <w:rFonts w:ascii="Times New Roman" w:hAnsi="Times New Roman"/>
          <w:sz w:val="24"/>
        </w:rPr>
        <w:t xml:space="preserve">:  </w:t>
      </w:r>
      <w:r w:rsidR="004702CC">
        <w:rPr>
          <w:rFonts w:ascii="Times New Roman" w:hAnsi="Times New Roman"/>
          <w:sz w:val="24"/>
        </w:rPr>
        <w:tab/>
      </w:r>
      <w:r w:rsidR="00660217">
        <w:rPr>
          <w:rFonts w:ascii="Times New Roman" w:hAnsi="Times New Roman"/>
          <w:sz w:val="24"/>
        </w:rPr>
        <w:tab/>
      </w:r>
      <w:r w:rsidR="00AB1790">
        <w:rPr>
          <w:rFonts w:ascii="Times New Roman" w:hAnsi="Times New Roman"/>
          <w:sz w:val="24"/>
        </w:rPr>
        <w:t xml:space="preserve">Monday </w:t>
      </w:r>
      <w:r w:rsidR="00D95632">
        <w:rPr>
          <w:rFonts w:ascii="Times New Roman" w:hAnsi="Times New Roman"/>
          <w:sz w:val="24"/>
        </w:rPr>
        <w:t xml:space="preserve">&amp; Wednesday </w:t>
      </w:r>
      <w:r w:rsidR="00E67492">
        <w:rPr>
          <w:rFonts w:ascii="Times New Roman" w:hAnsi="Times New Roman"/>
          <w:sz w:val="24"/>
        </w:rPr>
        <w:t>8:30 – 9:30</w:t>
      </w:r>
    </w:p>
    <w:p w:rsidR="00625A6D" w:rsidRDefault="00625A6D" w:rsidP="004702CC">
      <w:pPr>
        <w:pBdr>
          <w:top w:val="double" w:sz="4" w:space="1" w:color="auto"/>
          <w:left w:val="double" w:sz="4" w:space="4" w:color="auto"/>
          <w:bottom w:val="double" w:sz="4" w:space="1" w:color="auto"/>
          <w:right w:val="double" w:sz="4" w:space="4" w:color="auto"/>
        </w:pBdr>
        <w:suppressAutoHyphens/>
        <w:ind w:firstLine="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A150C">
        <w:rPr>
          <w:rFonts w:ascii="Times New Roman" w:hAnsi="Times New Roman"/>
          <w:sz w:val="24"/>
        </w:rPr>
        <w:t xml:space="preserve">Monday &amp; Wednesday </w:t>
      </w:r>
      <w:r w:rsidR="008534A3">
        <w:rPr>
          <w:rFonts w:ascii="Times New Roman" w:hAnsi="Times New Roman"/>
          <w:sz w:val="24"/>
        </w:rPr>
        <w:t xml:space="preserve">12:15 – </w:t>
      </w:r>
      <w:r w:rsidR="00562A14">
        <w:rPr>
          <w:rFonts w:ascii="Times New Roman" w:hAnsi="Times New Roman"/>
          <w:sz w:val="24"/>
        </w:rPr>
        <w:t>2</w:t>
      </w:r>
      <w:r w:rsidR="008534A3">
        <w:rPr>
          <w:rFonts w:ascii="Times New Roman" w:hAnsi="Times New Roman"/>
          <w:sz w:val="24"/>
        </w:rPr>
        <w:t>:15</w:t>
      </w:r>
    </w:p>
    <w:p w:rsidR="00843108" w:rsidRDefault="00AB1790" w:rsidP="00694138">
      <w:pPr>
        <w:pBdr>
          <w:top w:val="double" w:sz="4" w:space="1" w:color="auto"/>
          <w:left w:val="double" w:sz="4" w:space="4" w:color="auto"/>
          <w:bottom w:val="double" w:sz="4" w:space="1" w:color="auto"/>
          <w:right w:val="double" w:sz="4" w:space="4" w:color="auto"/>
        </w:pBdr>
        <w:suppressAutoHyphens/>
        <w:ind w:firstLine="360"/>
        <w:rPr>
          <w:rFonts w:ascii="Times New Roman" w:hAnsi="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660217">
        <w:rPr>
          <w:rFonts w:ascii="Times New Roman" w:hAnsi="Times New Roman"/>
          <w:sz w:val="24"/>
        </w:rPr>
        <w:tab/>
      </w:r>
      <w:r w:rsidR="00D95632">
        <w:rPr>
          <w:rFonts w:ascii="Times New Roman" w:hAnsi="Times New Roman"/>
          <w:sz w:val="24"/>
        </w:rPr>
        <w:t xml:space="preserve">Other times </w:t>
      </w:r>
      <w:r w:rsidR="00843108">
        <w:rPr>
          <w:rFonts w:ascii="Times New Roman" w:hAnsi="Times New Roman"/>
          <w:sz w:val="24"/>
          <w:szCs w:val="24"/>
        </w:rPr>
        <w:t>by appointment</w:t>
      </w:r>
    </w:p>
    <w:p w:rsidR="00963DDA" w:rsidRPr="00C45416" w:rsidRDefault="00963DDA">
      <w:pPr>
        <w:pBdr>
          <w:top w:val="double" w:sz="4" w:space="1" w:color="auto"/>
          <w:left w:val="double" w:sz="4" w:space="4" w:color="auto"/>
          <w:bottom w:val="double" w:sz="4" w:space="1" w:color="auto"/>
          <w:right w:val="double" w:sz="4" w:space="4" w:color="auto"/>
        </w:pBdr>
        <w:suppressAutoHyphens/>
        <w:spacing w:line="360" w:lineRule="auto"/>
        <w:rPr>
          <w:rFonts w:ascii="Times New Roman" w:hAnsi="Times New Roman"/>
          <w:sz w:val="24"/>
        </w:rPr>
      </w:pPr>
    </w:p>
    <w:p w:rsidR="00963DDA" w:rsidRPr="00C45416" w:rsidRDefault="00963DDA">
      <w:pPr>
        <w:suppressAutoHyphens/>
        <w:rPr>
          <w:rFonts w:ascii="Times New Roman" w:hAnsi="Times New Roman"/>
          <w:sz w:val="28"/>
        </w:rPr>
      </w:pPr>
    </w:p>
    <w:p w:rsidR="00A63DE0" w:rsidRDefault="00A63DE0">
      <w:pPr>
        <w:tabs>
          <w:tab w:val="left" w:pos="5867"/>
        </w:tabs>
        <w:suppressAutoHyphens/>
        <w:rPr>
          <w:rFonts w:ascii="Times New Roman" w:hAnsi="Times New Roman"/>
          <w:sz w:val="28"/>
        </w:rPr>
      </w:pPr>
    </w:p>
    <w:p w:rsidR="00A63DE0" w:rsidRPr="00375E39" w:rsidRDefault="00A63DE0">
      <w:pPr>
        <w:tabs>
          <w:tab w:val="left" w:pos="5867"/>
        </w:tabs>
        <w:suppressAutoHyphens/>
        <w:rPr>
          <w:rFonts w:ascii="Times New Roman" w:hAnsi="Times New Roman"/>
          <w:b/>
          <w:sz w:val="28"/>
        </w:rPr>
      </w:pPr>
      <w:r w:rsidRPr="00375E39">
        <w:rPr>
          <w:rFonts w:ascii="Times New Roman" w:hAnsi="Times New Roman"/>
          <w:b/>
          <w:sz w:val="28"/>
        </w:rPr>
        <w:t xml:space="preserve">NOTE:  Corrections, revisions, </w:t>
      </w:r>
      <w:r w:rsidR="00375E39">
        <w:rPr>
          <w:rFonts w:ascii="Times New Roman" w:hAnsi="Times New Roman"/>
          <w:b/>
          <w:sz w:val="28"/>
        </w:rPr>
        <w:t xml:space="preserve">and </w:t>
      </w:r>
      <w:r w:rsidRPr="00375E39">
        <w:rPr>
          <w:rFonts w:ascii="Times New Roman" w:hAnsi="Times New Roman"/>
          <w:b/>
          <w:sz w:val="28"/>
        </w:rPr>
        <w:t>changes in any portion of this syllabus may be made during the semester and will be announced in class.</w:t>
      </w:r>
    </w:p>
    <w:p w:rsidR="00963DDA" w:rsidRPr="00C45416" w:rsidRDefault="00963DDA">
      <w:pPr>
        <w:tabs>
          <w:tab w:val="left" w:pos="5867"/>
        </w:tabs>
        <w:suppressAutoHyphens/>
        <w:rPr>
          <w:rFonts w:ascii="Times New Roman" w:hAnsi="Times New Roman"/>
          <w:sz w:val="28"/>
        </w:rPr>
      </w:pPr>
      <w:r w:rsidRPr="00C45416">
        <w:rPr>
          <w:rFonts w:ascii="Times New Roman" w:hAnsi="Times New Roman"/>
          <w:sz w:val="28"/>
        </w:rPr>
        <w:tab/>
      </w:r>
    </w:p>
    <w:p w:rsidR="00963DDA" w:rsidRPr="00C45416" w:rsidRDefault="00963DDA">
      <w:pPr>
        <w:suppressAutoHyphens/>
        <w:rPr>
          <w:rFonts w:ascii="Times New Roman" w:hAnsi="Times New Roman"/>
          <w:sz w:val="28"/>
        </w:rPr>
      </w:pPr>
    </w:p>
    <w:p w:rsidR="00963DDA" w:rsidRPr="00C45416" w:rsidRDefault="00963DDA">
      <w:pPr>
        <w:tabs>
          <w:tab w:val="left" w:pos="-720"/>
        </w:tabs>
        <w:suppressAutoHyphens/>
        <w:ind w:left="-720"/>
        <w:rPr>
          <w:rFonts w:ascii="Times New Roman" w:hAnsi="Times New Roman"/>
          <w:sz w:val="28"/>
        </w:rPr>
      </w:pPr>
      <w:r w:rsidRPr="00C45416">
        <w:rPr>
          <w:rFonts w:ascii="Times New Roman" w:hAnsi="Times New Roman"/>
          <w:b/>
          <w:sz w:val="28"/>
        </w:rPr>
        <w:t>Course Description</w:t>
      </w:r>
    </w:p>
    <w:p w:rsidR="00963DDA" w:rsidRPr="00C45416" w:rsidRDefault="00963DDA">
      <w:pPr>
        <w:tabs>
          <w:tab w:val="left" w:pos="-720"/>
        </w:tabs>
        <w:suppressAutoHyphens/>
        <w:ind w:left="-720"/>
        <w:rPr>
          <w:rFonts w:ascii="Times New Roman" w:hAnsi="Times New Roman"/>
          <w:sz w:val="28"/>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sz w:val="24"/>
        </w:rPr>
        <w:t>The course is designed for preservice elementary teachers whose certification requires integrated knowledge of child development, teaching, and professional roles of school-based staff.   Students examine child development theories, age-related patterns of development, child development research, conceptual relationships between education and child development, pathways of individual student development, child</w:t>
      </w:r>
      <w:r w:rsidRPr="00C45416">
        <w:rPr>
          <w:rFonts w:ascii="Times New Roman" w:hAnsi="Times New Roman"/>
          <w:sz w:val="24"/>
        </w:rPr>
        <w:noBreakHyphen/>
        <w:t xml:space="preserve">centered and other types of educational reforms, and the roles and responsibilities of school staff for meeting children's developmental needs.  </w:t>
      </w:r>
      <w:r w:rsidR="00F85D87">
        <w:rPr>
          <w:rFonts w:ascii="Times New Roman" w:hAnsi="Times New Roman"/>
          <w:sz w:val="24"/>
        </w:rPr>
        <w:t>Course includes a required,</w:t>
      </w:r>
      <w:r w:rsidRPr="00C45416">
        <w:rPr>
          <w:rFonts w:ascii="Times New Roman" w:hAnsi="Times New Roman"/>
          <w:sz w:val="24"/>
        </w:rPr>
        <w:t xml:space="preserve"> </w:t>
      </w:r>
      <w:r w:rsidR="00F85D87">
        <w:rPr>
          <w:rFonts w:ascii="Times New Roman" w:hAnsi="Times New Roman"/>
          <w:sz w:val="24"/>
        </w:rPr>
        <w:t>school-based clinical of 10 hours</w:t>
      </w:r>
      <w:r w:rsidR="006D1038">
        <w:rPr>
          <w:rFonts w:ascii="Times New Roman" w:hAnsi="Times New Roman"/>
          <w:sz w:val="24"/>
        </w:rPr>
        <w:t xml:space="preserve"> which will be completed in a </w:t>
      </w:r>
      <w:r w:rsidR="006D1038" w:rsidRPr="006D1038">
        <w:rPr>
          <w:rFonts w:ascii="Times New Roman" w:hAnsi="Times New Roman"/>
          <w:i/>
          <w:sz w:val="24"/>
        </w:rPr>
        <w:t>high poverty, high minority, high risk, urban elementary school</w:t>
      </w:r>
      <w:r w:rsidR="006D1038">
        <w:rPr>
          <w:rFonts w:ascii="Times New Roman" w:hAnsi="Times New Roman"/>
          <w:sz w:val="24"/>
        </w:rPr>
        <w:t xml:space="preserve"> assigned by the Office of Field Experiences</w:t>
      </w:r>
      <w:r w:rsidRPr="00C45416">
        <w:rPr>
          <w:rFonts w:ascii="Times New Roman" w:hAnsi="Times New Roman"/>
          <w:sz w:val="24"/>
        </w:rPr>
        <w:t xml:space="preserve">.  (Fall, Spring)  </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b/>
          <w:bCs/>
          <w:sz w:val="28"/>
        </w:rPr>
      </w:pPr>
    </w:p>
    <w:p w:rsidR="00763393" w:rsidRDefault="00763393" w:rsidP="00763393">
      <w:pPr>
        <w:ind w:left="-720"/>
        <w:rPr>
          <w:rFonts w:ascii="Times New Roman" w:hAnsi="Times New Roman"/>
          <w:b/>
          <w:sz w:val="24"/>
          <w:szCs w:val="24"/>
        </w:rPr>
      </w:pPr>
      <w:r w:rsidRPr="00763393">
        <w:rPr>
          <w:rFonts w:ascii="Times New Roman" w:hAnsi="Times New Roman"/>
          <w:b/>
          <w:sz w:val="24"/>
          <w:szCs w:val="24"/>
        </w:rPr>
        <w:t>The College of Education Commitment to Diversity</w:t>
      </w:r>
    </w:p>
    <w:p w:rsidR="00763393" w:rsidRPr="00763393" w:rsidRDefault="00763393" w:rsidP="00763393">
      <w:pPr>
        <w:ind w:left="-720"/>
        <w:rPr>
          <w:rFonts w:ascii="Times New Roman" w:hAnsi="Times New Roman"/>
          <w:b/>
          <w:sz w:val="24"/>
          <w:szCs w:val="24"/>
        </w:rPr>
      </w:pPr>
    </w:p>
    <w:p w:rsidR="00763393" w:rsidRPr="00763393" w:rsidRDefault="00763393" w:rsidP="00763393">
      <w:pPr>
        <w:ind w:left="-720"/>
        <w:rPr>
          <w:rStyle w:val="normal1"/>
          <w:rFonts w:ascii="Times New Roman" w:hAnsi="Times New Roman"/>
          <w:sz w:val="24"/>
          <w:szCs w:val="24"/>
        </w:rPr>
      </w:pPr>
      <w:r w:rsidRPr="00763393">
        <w:rPr>
          <w:rStyle w:val="normal1"/>
          <w:rFonts w:ascii="Times New Roman" w:hAnsi="Times New Roman"/>
          <w:sz w:val="24"/>
          <w:szCs w:val="24"/>
        </w:rPr>
        <w:t xml:space="preserve">The College of Education at UNC Charlotte </w:t>
      </w:r>
      <w:r w:rsidRPr="00763393">
        <w:rPr>
          <w:rFonts w:ascii="Times New Roman" w:hAnsi="Times New Roman"/>
          <w:sz w:val="24"/>
          <w:szCs w:val="24"/>
        </w:rPr>
        <w:t xml:space="preserve">is committed to social justice and respect for all individuals, and it seeks to create a culture of inclusion that actively supports all who live, work, and serve in a diverse nation and world.  Attaining justice and respect involves all members of our community in recognizing that multi-dimensional diversity contributes to the College’s learning environments, thereby enriching the community and improving opportunities for human understanding.  While the term “diversity” is often used to refer to differences, the College’s intention is for inclusiveness, an inclusiveness of individuals who are diverse in ability/disability, age, economic status, ethnicity, gender, language, national origin, race, religion, and sexual orientation.  Therefore, the College aspires to become a more diverse community in order to extend its enriching benefits to all participants.  </w:t>
      </w:r>
      <w:r w:rsidRPr="00763393">
        <w:rPr>
          <w:rStyle w:val="normal1"/>
          <w:rFonts w:ascii="Times New Roman" w:hAnsi="Times New Roman"/>
          <w:sz w:val="24"/>
          <w:szCs w:val="24"/>
        </w:rPr>
        <w:t>An essential feature of our community is an environment that supports exploration, learning, and work free from bias and harassment, thereby improving the growth and development of each member of the community.</w:t>
      </w:r>
    </w:p>
    <w:p w:rsidR="00763393" w:rsidRPr="00F1167C" w:rsidRDefault="00763393" w:rsidP="00763393">
      <w:pPr>
        <w:rPr>
          <w:rFonts w:ascii="Times New Roman" w:hAnsi="Times New Roman"/>
          <w:b/>
        </w:rPr>
      </w:pPr>
    </w:p>
    <w:p w:rsidR="00A63DE0" w:rsidRDefault="00A63DE0" w:rsidP="007867A4">
      <w:pPr>
        <w:pStyle w:val="PlainText"/>
        <w:ind w:left="-720"/>
        <w:rPr>
          <w:b/>
          <w:color w:val="000000"/>
        </w:rPr>
      </w:pPr>
    </w:p>
    <w:p w:rsidR="007867A4" w:rsidRDefault="007867A4" w:rsidP="007867A4">
      <w:pPr>
        <w:pStyle w:val="PlainText"/>
        <w:ind w:left="-720"/>
        <w:rPr>
          <w:b/>
          <w:color w:val="000000"/>
        </w:rPr>
      </w:pPr>
      <w:r w:rsidRPr="007867A4">
        <w:rPr>
          <w:b/>
          <w:color w:val="000000"/>
        </w:rPr>
        <w:t>College of Education Technology Statement</w:t>
      </w:r>
    </w:p>
    <w:p w:rsidR="007867A4" w:rsidRPr="007867A4" w:rsidRDefault="007867A4" w:rsidP="007867A4">
      <w:pPr>
        <w:pStyle w:val="PlainText"/>
        <w:ind w:left="-720"/>
        <w:rPr>
          <w:b/>
          <w:color w:val="000000"/>
        </w:rPr>
      </w:pPr>
    </w:p>
    <w:p w:rsidR="007867A4" w:rsidRPr="007867A4" w:rsidRDefault="007867A4" w:rsidP="007867A4">
      <w:pPr>
        <w:ind w:left="-720"/>
        <w:rPr>
          <w:rFonts w:ascii="Times New Roman" w:hAnsi="Times New Roman"/>
          <w:color w:val="000000"/>
          <w:sz w:val="24"/>
          <w:szCs w:val="24"/>
        </w:rPr>
      </w:pPr>
      <w:r w:rsidRPr="007867A4">
        <w:rPr>
          <w:rFonts w:ascii="Times New Roman" w:hAnsi="Times New Roman"/>
          <w:color w:val="000000"/>
          <w:sz w:val="24"/>
          <w:szCs w:val="24"/>
        </w:rPr>
        <w:t>Professional education programs at UNC Charlotte are committed to preparing candidates for success in the 21</w:t>
      </w:r>
      <w:r w:rsidRPr="007867A4">
        <w:rPr>
          <w:rFonts w:ascii="Times New Roman" w:hAnsi="Times New Roman"/>
          <w:color w:val="000000"/>
          <w:sz w:val="24"/>
          <w:szCs w:val="24"/>
          <w:vertAlign w:val="superscript"/>
        </w:rPr>
        <w:t>st</w:t>
      </w:r>
      <w:r w:rsidRPr="007867A4">
        <w:rPr>
          <w:rFonts w:ascii="Times New Roman" w:hAnsi="Times New Roman"/>
          <w:color w:val="000000"/>
          <w:sz w:val="24"/>
          <w:szCs w:val="24"/>
        </w:rPr>
        <w:t xml:space="preserve"> century through an emphasis on knowledge, effectiveness and commitment to technology integration and application.  Preparation in the integration and application of technology to enhance student learning is essential for all candidates.  Programs across the professional education unit, including the College of Arts + Architecture, College of Education,  and College of Liberal Arts and Sciences, reflect this commitment in coursework, early field experiences, and clinical practice which includes student teaching and/or the capstone/internship phase of the respective programs. </w:t>
      </w:r>
    </w:p>
    <w:p w:rsidR="007867A4" w:rsidRPr="00F1167C" w:rsidRDefault="007867A4" w:rsidP="007867A4">
      <w:pPr>
        <w:rPr>
          <w:rFonts w:ascii="Times New Roman" w:hAnsi="Times New Roman"/>
          <w:color w:val="000000"/>
        </w:rPr>
      </w:pPr>
    </w:p>
    <w:p w:rsidR="00562A14" w:rsidRDefault="00562A14" w:rsidP="00763393">
      <w:pPr>
        <w:pStyle w:val="NormalWeb"/>
        <w:ind w:left="-720"/>
        <w:rPr>
          <w:rStyle w:val="normal1"/>
          <w:rFonts w:ascii="Times New Roman" w:hAnsi="Times New Roman"/>
          <w:b/>
          <w:color w:val="auto"/>
          <w:sz w:val="24"/>
          <w:szCs w:val="24"/>
        </w:rPr>
      </w:pPr>
    </w:p>
    <w:p w:rsidR="00B27997" w:rsidRDefault="00B27997" w:rsidP="00763393">
      <w:pPr>
        <w:pStyle w:val="NormalWeb"/>
        <w:ind w:left="-720"/>
        <w:rPr>
          <w:rStyle w:val="normal1"/>
          <w:rFonts w:ascii="Times New Roman" w:hAnsi="Times New Roman"/>
          <w:b/>
          <w:color w:val="auto"/>
          <w:sz w:val="24"/>
          <w:szCs w:val="24"/>
        </w:rPr>
      </w:pPr>
      <w:r>
        <w:rPr>
          <w:rStyle w:val="normal1"/>
          <w:rFonts w:ascii="Times New Roman" w:hAnsi="Times New Roman"/>
          <w:b/>
          <w:color w:val="auto"/>
          <w:sz w:val="24"/>
          <w:szCs w:val="24"/>
        </w:rPr>
        <w:lastRenderedPageBreak/>
        <w:t>Cell Phones</w:t>
      </w:r>
    </w:p>
    <w:p w:rsidR="00B27997" w:rsidRPr="00B27997" w:rsidRDefault="00B27997" w:rsidP="00763393">
      <w:pPr>
        <w:pStyle w:val="NormalWeb"/>
        <w:ind w:left="-720"/>
        <w:rPr>
          <w:rStyle w:val="normal1"/>
          <w:rFonts w:ascii="Times New Roman" w:hAnsi="Times New Roman"/>
          <w:color w:val="auto"/>
          <w:sz w:val="24"/>
          <w:szCs w:val="24"/>
        </w:rPr>
      </w:pPr>
      <w:r>
        <w:rPr>
          <w:rStyle w:val="normal1"/>
          <w:rFonts w:ascii="Times New Roman" w:hAnsi="Times New Roman"/>
          <w:color w:val="auto"/>
          <w:sz w:val="24"/>
          <w:szCs w:val="24"/>
        </w:rPr>
        <w:t xml:space="preserve">Cell phones must be turned off during class.  Students caught using cell phones during class or exams will forfeit their cell phones to the instructor during class time.  </w:t>
      </w:r>
      <w:r w:rsidR="0077008C">
        <w:rPr>
          <w:rStyle w:val="normal1"/>
          <w:rFonts w:ascii="Times New Roman" w:hAnsi="Times New Roman"/>
          <w:color w:val="auto"/>
          <w:sz w:val="24"/>
          <w:szCs w:val="24"/>
        </w:rPr>
        <w:t xml:space="preserve">Persistent use of cell phones during class may result in dismissal from the class.  </w:t>
      </w:r>
    </w:p>
    <w:p w:rsidR="00B27997" w:rsidRDefault="00B27997" w:rsidP="00763393">
      <w:pPr>
        <w:pStyle w:val="NormalWeb"/>
        <w:ind w:left="-720"/>
        <w:rPr>
          <w:rStyle w:val="normal1"/>
          <w:rFonts w:ascii="Times New Roman" w:hAnsi="Times New Roman"/>
          <w:b/>
          <w:color w:val="auto"/>
          <w:sz w:val="24"/>
          <w:szCs w:val="24"/>
        </w:rPr>
      </w:pPr>
    </w:p>
    <w:p w:rsidR="00763393" w:rsidRPr="00763393" w:rsidRDefault="00763393" w:rsidP="00763393">
      <w:pPr>
        <w:pStyle w:val="NormalWeb"/>
        <w:ind w:left="-720"/>
        <w:rPr>
          <w:rStyle w:val="normal1"/>
          <w:rFonts w:ascii="Times New Roman" w:hAnsi="Times New Roman"/>
          <w:b/>
          <w:color w:val="auto"/>
          <w:sz w:val="24"/>
          <w:szCs w:val="24"/>
        </w:rPr>
      </w:pPr>
      <w:r w:rsidRPr="00763393">
        <w:rPr>
          <w:rStyle w:val="normal1"/>
          <w:rFonts w:ascii="Times New Roman" w:hAnsi="Times New Roman"/>
          <w:b/>
          <w:color w:val="auto"/>
          <w:sz w:val="24"/>
          <w:szCs w:val="24"/>
        </w:rPr>
        <w:t>RELIGIOUS ACCOMMODATIONS</w:t>
      </w:r>
    </w:p>
    <w:p w:rsidR="008017C8" w:rsidRPr="008017C8" w:rsidRDefault="008017C8" w:rsidP="00184766">
      <w:pPr>
        <w:ind w:left="-720"/>
        <w:jc w:val="both"/>
        <w:rPr>
          <w:rFonts w:ascii="Times New Roman" w:hAnsi="Times New Roman"/>
          <w:bCs/>
          <w:iCs/>
          <w:color w:val="1F497D"/>
          <w:sz w:val="24"/>
          <w:szCs w:val="24"/>
        </w:rPr>
      </w:pPr>
      <w:r w:rsidRPr="008017C8">
        <w:rPr>
          <w:rFonts w:ascii="Times New Roman" w:hAnsi="Times New Roman"/>
          <w:bCs/>
          <w:iCs/>
          <w:sz w:val="24"/>
          <w:szCs w:val="24"/>
        </w:rPr>
        <w:t xml:space="preserve">UNC Charlotte provides reasonable accommodations, including a minimum of two excused absences each academic year, for religious observances required by a student’s religious practice or belief.  Such reasonable accommodations must be requested in accordance with the procedures in this Policy, and include the opportunity for the student to make up any tests or other work missed due to an excused absence for a religious observance.  Students wishing to request a religious accommodation may refer to the information found at </w:t>
      </w:r>
      <w:hyperlink r:id="rId10" w:tgtFrame="_blank" w:history="1">
        <w:r w:rsidRPr="008017C8">
          <w:rPr>
            <w:rStyle w:val="Hyperlink"/>
            <w:rFonts w:ascii="Times New Roman" w:hAnsi="Times New Roman"/>
            <w:bCs/>
            <w:iCs/>
            <w:sz w:val="24"/>
            <w:szCs w:val="24"/>
          </w:rPr>
          <w:t>http://legal.uncc.edu/policies/ps-134.html</w:t>
        </w:r>
      </w:hyperlink>
      <w:r w:rsidRPr="008017C8">
        <w:rPr>
          <w:rFonts w:ascii="Times New Roman" w:hAnsi="Times New Roman"/>
          <w:bCs/>
          <w:iCs/>
          <w:color w:val="1F497D"/>
          <w:sz w:val="24"/>
          <w:szCs w:val="24"/>
        </w:rPr>
        <w:t xml:space="preserve">. </w:t>
      </w:r>
      <w:r w:rsidRPr="008017C8">
        <w:rPr>
          <w:rFonts w:ascii="Times New Roman" w:hAnsi="Times New Roman"/>
          <w:sz w:val="24"/>
          <w:szCs w:val="24"/>
        </w:rPr>
        <w:t xml:space="preserve">It is the obligation of students to provide faculty with reasonable notice of the dates of religious observances on which they will be absent by submitting a </w:t>
      </w:r>
      <w:hyperlink r:id="rId11" w:tgtFrame="_blank" w:history="1">
        <w:r w:rsidRPr="008017C8">
          <w:rPr>
            <w:rStyle w:val="Hyperlink"/>
            <w:rFonts w:ascii="Times New Roman" w:hAnsi="Times New Roman"/>
            <w:sz w:val="24"/>
            <w:szCs w:val="24"/>
          </w:rPr>
          <w:t>Request for Religious Accommodation Form</w:t>
        </w:r>
      </w:hyperlink>
      <w:r w:rsidRPr="008017C8">
        <w:rPr>
          <w:rFonts w:ascii="Times New Roman" w:hAnsi="Times New Roman"/>
          <w:sz w:val="24"/>
          <w:szCs w:val="24"/>
        </w:rPr>
        <w:t> to their instructor prior to the census date for enrollment for a given semester (typically the 10</w:t>
      </w:r>
      <w:r w:rsidRPr="008017C8">
        <w:rPr>
          <w:rFonts w:ascii="Times New Roman" w:hAnsi="Times New Roman"/>
          <w:sz w:val="24"/>
          <w:szCs w:val="24"/>
          <w:vertAlign w:val="superscript"/>
        </w:rPr>
        <w:t>th</w:t>
      </w:r>
      <w:r w:rsidRPr="008017C8">
        <w:rPr>
          <w:rFonts w:ascii="Times New Roman" w:hAnsi="Times New Roman"/>
          <w:sz w:val="24"/>
          <w:szCs w:val="24"/>
        </w:rPr>
        <w:t xml:space="preserve"> day of enrollment).  </w:t>
      </w:r>
    </w:p>
    <w:p w:rsidR="008017C8" w:rsidRDefault="008017C8" w:rsidP="00184766">
      <w:pPr>
        <w:ind w:left="-720"/>
        <w:rPr>
          <w:rFonts w:ascii="Times New Roman" w:hAnsi="Times New Roman"/>
        </w:rPr>
      </w:pPr>
    </w:p>
    <w:p w:rsidR="008017C8" w:rsidRDefault="008017C8" w:rsidP="00184766">
      <w:pPr>
        <w:ind w:left="-720"/>
        <w:rPr>
          <w:rFonts w:ascii="Times New Roman" w:hAnsi="Times New Roman"/>
        </w:rPr>
      </w:pPr>
    </w:p>
    <w:p w:rsidR="008017C8" w:rsidRPr="008017C8" w:rsidRDefault="008017C8" w:rsidP="00184766">
      <w:pPr>
        <w:ind w:left="-720"/>
        <w:rPr>
          <w:rFonts w:ascii="Times New Roman" w:hAnsi="Times New Roman"/>
          <w:b/>
          <w:sz w:val="28"/>
          <w:szCs w:val="28"/>
        </w:rPr>
      </w:pPr>
      <w:r w:rsidRPr="008017C8">
        <w:rPr>
          <w:rFonts w:ascii="Times New Roman" w:hAnsi="Times New Roman"/>
          <w:b/>
          <w:sz w:val="28"/>
          <w:szCs w:val="28"/>
        </w:rPr>
        <w:t xml:space="preserve">Disability Accommodations </w:t>
      </w:r>
    </w:p>
    <w:p w:rsidR="008017C8" w:rsidRDefault="008017C8" w:rsidP="00184766">
      <w:pPr>
        <w:ind w:left="-720"/>
        <w:rPr>
          <w:rFonts w:ascii="Times New Roman" w:hAnsi="Times New Roman"/>
        </w:rPr>
      </w:pPr>
    </w:p>
    <w:p w:rsidR="008017C8" w:rsidRPr="008017C8" w:rsidRDefault="008017C8" w:rsidP="00184766">
      <w:pPr>
        <w:ind w:left="-720"/>
        <w:rPr>
          <w:rFonts w:ascii="Times New Roman" w:hAnsi="Times New Roman"/>
          <w:sz w:val="24"/>
          <w:szCs w:val="24"/>
        </w:rPr>
      </w:pPr>
      <w:r w:rsidRPr="008017C8">
        <w:rPr>
          <w:rFonts w:ascii="Times New Roman" w:hAnsi="Times New Roman"/>
          <w:sz w:val="24"/>
          <w:szCs w:val="24"/>
        </w:rPr>
        <w:t>If you have a disability that qualifies you for academic accommodations, contact the Office of Disability Services in Fretwell 230 or call 704</w:t>
      </w:r>
      <w:r w:rsidRPr="008017C8">
        <w:rPr>
          <w:rFonts w:ascii="Times New Roman" w:hAnsi="Times New Roman"/>
          <w:sz w:val="24"/>
          <w:szCs w:val="24"/>
        </w:rPr>
        <w:noBreakHyphen/>
        <w:t>687</w:t>
      </w:r>
      <w:r w:rsidRPr="008017C8">
        <w:rPr>
          <w:rFonts w:ascii="Times New Roman" w:hAnsi="Times New Roman"/>
          <w:sz w:val="24"/>
          <w:szCs w:val="24"/>
        </w:rPr>
        <w:noBreakHyphen/>
        <w:t>4355 at the beginning of the semester.  Some requests for accommodations cannot be honored without supporting documentation from the Office of Disability Services. All information shared with the instructor concerning a disability will remain strictly confidential unless otherwise specified by the instructor.</w:t>
      </w:r>
    </w:p>
    <w:p w:rsidR="008017C8" w:rsidRDefault="008017C8" w:rsidP="00184766">
      <w:pPr>
        <w:ind w:left="-720"/>
        <w:rPr>
          <w:rFonts w:ascii="Times New Roman" w:hAnsi="Times New Roman"/>
          <w:bCs/>
          <w:iCs/>
          <w:color w:val="1F497D"/>
        </w:rPr>
      </w:pPr>
    </w:p>
    <w:p w:rsidR="008017C8" w:rsidRDefault="008017C8" w:rsidP="00184766">
      <w:pPr>
        <w:ind w:left="-720"/>
        <w:rPr>
          <w:rFonts w:ascii="Times New Roman" w:hAnsi="Times New Roman"/>
          <w:bCs/>
          <w:iCs/>
          <w:color w:val="1F497D"/>
        </w:rPr>
      </w:pPr>
    </w:p>
    <w:p w:rsidR="008017C8" w:rsidRPr="008017C8" w:rsidRDefault="008017C8" w:rsidP="00184766">
      <w:pPr>
        <w:ind w:left="-720"/>
        <w:rPr>
          <w:rFonts w:ascii="Times New Roman" w:hAnsi="Times New Roman"/>
          <w:b/>
          <w:sz w:val="28"/>
          <w:szCs w:val="28"/>
        </w:rPr>
      </w:pPr>
      <w:r w:rsidRPr="008017C8">
        <w:rPr>
          <w:rFonts w:ascii="Times New Roman" w:hAnsi="Times New Roman"/>
          <w:b/>
          <w:sz w:val="28"/>
          <w:szCs w:val="28"/>
        </w:rPr>
        <w:t xml:space="preserve">Online Student Course Evaluation Process and Confidentiality </w:t>
      </w:r>
    </w:p>
    <w:p w:rsidR="008017C8" w:rsidRPr="00304B9E" w:rsidRDefault="008017C8" w:rsidP="00184766">
      <w:pPr>
        <w:ind w:left="-720"/>
        <w:rPr>
          <w:rFonts w:ascii="Times New Roman" w:hAnsi="Times New Roman"/>
          <w:b/>
        </w:rPr>
      </w:pPr>
    </w:p>
    <w:p w:rsidR="006D1038" w:rsidRDefault="008017C8" w:rsidP="00184766">
      <w:pPr>
        <w:ind w:left="-720"/>
        <w:rPr>
          <w:rFonts w:ascii="Times New Roman" w:hAnsi="Times New Roman"/>
          <w:sz w:val="24"/>
          <w:szCs w:val="24"/>
        </w:rPr>
      </w:pPr>
      <w:r w:rsidRPr="008017C8">
        <w:rPr>
          <w:rFonts w:ascii="Times New Roman" w:hAnsi="Times New Roman"/>
          <w:sz w:val="24"/>
          <w:szCs w:val="24"/>
        </w:rPr>
        <w:t xml:space="preserve">Courses in the College of Education will are evaluated through an online evaluation survey process. Student course evaluations provide an important source of feedback for faculty regarding course design and instructional effectiveness. The online course evaluations will be administered at the end of the term, during the final two week (prior to final exams). You will receive an email announcement alerting you when the survey period opens. Periodic reminders will be sent during the time the survey is open. Please be advised that this process will be secure and confidential. The technology used will ensure anonymity of participants as well as confidentiality. The College of Education is committed to excellent instruction and student support. Please help in continuing this commitment by participating in the course evaluation process. </w:t>
      </w:r>
    </w:p>
    <w:p w:rsidR="0077008C" w:rsidRDefault="0077008C" w:rsidP="00184766">
      <w:pPr>
        <w:ind w:left="-720"/>
        <w:rPr>
          <w:rFonts w:ascii="Times New Roman" w:hAnsi="Times New Roman"/>
          <w:sz w:val="24"/>
          <w:szCs w:val="24"/>
        </w:rPr>
      </w:pPr>
    </w:p>
    <w:p w:rsidR="00693E66" w:rsidRPr="00184766" w:rsidRDefault="00693E66" w:rsidP="00184766">
      <w:pPr>
        <w:ind w:left="-720"/>
        <w:rPr>
          <w:rFonts w:ascii="Times New Roman" w:hAnsi="Times New Roman"/>
          <w:sz w:val="24"/>
          <w:szCs w:val="24"/>
        </w:rPr>
      </w:pPr>
    </w:p>
    <w:p w:rsidR="00693E66" w:rsidRPr="00693E66" w:rsidRDefault="00693E66" w:rsidP="00693E66">
      <w:pPr>
        <w:widowControl/>
        <w:ind w:left="-720"/>
        <w:rPr>
          <w:rFonts w:ascii="Times New Roman" w:eastAsiaTheme="minorHAnsi" w:hAnsi="Times New Roman" w:cstheme="minorBidi"/>
          <w:b/>
          <w:sz w:val="28"/>
          <w:szCs w:val="28"/>
        </w:rPr>
      </w:pPr>
      <w:r w:rsidRPr="00693E66">
        <w:rPr>
          <w:rFonts w:ascii="Times New Roman" w:eastAsiaTheme="minorHAnsi" w:hAnsi="Times New Roman" w:cstheme="minorBidi"/>
          <w:b/>
          <w:sz w:val="28"/>
          <w:szCs w:val="28"/>
        </w:rPr>
        <w:t>University Policy on Withdrawals (for undergraduate students only)</w:t>
      </w:r>
    </w:p>
    <w:p w:rsidR="00693E66" w:rsidRPr="00693E66" w:rsidRDefault="00693E66" w:rsidP="00693E66">
      <w:pPr>
        <w:widowControl/>
        <w:ind w:left="-720"/>
        <w:rPr>
          <w:rFonts w:ascii="Times New Roman" w:eastAsiaTheme="minorHAnsi" w:hAnsi="Times New Roman" w:cstheme="minorBidi"/>
          <w:b/>
        </w:rPr>
      </w:pPr>
    </w:p>
    <w:p w:rsidR="00693E66" w:rsidRPr="00693E66" w:rsidRDefault="00693E66" w:rsidP="00693E66">
      <w:pPr>
        <w:widowControl/>
        <w:ind w:left="-720"/>
        <w:rPr>
          <w:rFonts w:ascii="Times New Roman" w:eastAsiaTheme="minorHAnsi" w:hAnsi="Times New Roman"/>
          <w:color w:val="333333"/>
          <w:sz w:val="24"/>
          <w:szCs w:val="24"/>
          <w:lang w:val="en"/>
        </w:rPr>
      </w:pPr>
      <w:r w:rsidRPr="00693E66">
        <w:rPr>
          <w:rFonts w:ascii="Times New Roman" w:eastAsiaTheme="minorHAnsi" w:hAnsi="Times New Roman"/>
          <w:color w:val="333333"/>
          <w:sz w:val="24"/>
          <w:szCs w:val="24"/>
          <w:lang w:val="en"/>
        </w:rPr>
        <w:t xml:space="preserve">Students are expected to complete all courses for which they are registered at the close of the add/drop period. If students are concerned about succeeding in the course, it is important to make an appointment to speak with the course instructor as soon as possible. The University policy on withdrawal allows students only a limited number of opportunities available to withdraw from courses. Undergraduate students may receive a grade of W for no more than 16 credit hours over their academic careers. It is important for students to understand the financial and academic consequences that may result from course withdrawals. The UNC Charlotte Academy Policy on Withdrawals for Undergraduate students is available from the Office of the Provost or online at: </w:t>
      </w:r>
      <w:hyperlink r:id="rId12" w:history="1">
        <w:r w:rsidRPr="00693E66">
          <w:rPr>
            <w:rFonts w:ascii="Times New Roman" w:eastAsiaTheme="minorHAnsi" w:hAnsi="Times New Roman"/>
            <w:color w:val="0000FF"/>
            <w:sz w:val="24"/>
            <w:szCs w:val="24"/>
            <w:u w:val="single"/>
            <w:lang w:val="en"/>
          </w:rPr>
          <w:t>http://provost.uncc.edu/policies/academic/withdrawals</w:t>
        </w:r>
      </w:hyperlink>
      <w:r w:rsidRPr="00693E66">
        <w:rPr>
          <w:rFonts w:ascii="Times New Roman" w:eastAsiaTheme="minorHAnsi" w:hAnsi="Times New Roman"/>
          <w:color w:val="333333"/>
          <w:sz w:val="24"/>
          <w:szCs w:val="24"/>
          <w:lang w:val="en"/>
        </w:rPr>
        <w:t xml:space="preserve"> </w:t>
      </w:r>
    </w:p>
    <w:p w:rsidR="00693E66" w:rsidRPr="00693E66" w:rsidRDefault="00693E66" w:rsidP="00693E66">
      <w:pPr>
        <w:tabs>
          <w:tab w:val="left" w:pos="-720"/>
        </w:tabs>
        <w:suppressAutoHyphens/>
        <w:ind w:left="-720"/>
        <w:rPr>
          <w:rFonts w:ascii="Times New Roman" w:hAnsi="Times New Roman"/>
          <w:b/>
          <w:sz w:val="24"/>
          <w:szCs w:val="24"/>
        </w:rPr>
      </w:pPr>
    </w:p>
    <w:p w:rsidR="00693E66" w:rsidRDefault="00693E66">
      <w:pPr>
        <w:tabs>
          <w:tab w:val="left" w:pos="-720"/>
        </w:tabs>
        <w:suppressAutoHyphens/>
        <w:ind w:left="-720"/>
        <w:rPr>
          <w:rFonts w:ascii="Times New Roman" w:hAnsi="Times New Roman"/>
          <w:b/>
          <w:sz w:val="24"/>
        </w:rPr>
      </w:pPr>
    </w:p>
    <w:p w:rsidR="00693E66" w:rsidRDefault="00693E66" w:rsidP="00693E66">
      <w:pPr>
        <w:widowControl/>
        <w:ind w:left="-720"/>
        <w:rPr>
          <w:rFonts w:ascii="Times New Roman" w:eastAsiaTheme="minorHAnsi" w:hAnsi="Times New Roman"/>
          <w:b/>
          <w:sz w:val="28"/>
          <w:szCs w:val="28"/>
        </w:rPr>
      </w:pPr>
      <w:r w:rsidRPr="00693E66">
        <w:rPr>
          <w:rFonts w:ascii="Times New Roman" w:eastAsiaTheme="minorHAnsi" w:hAnsi="Times New Roman"/>
          <w:b/>
          <w:sz w:val="28"/>
          <w:szCs w:val="28"/>
        </w:rPr>
        <w:t>edTPA Practice Pieces prior to Student Teaching</w:t>
      </w:r>
    </w:p>
    <w:p w:rsidR="00693E66" w:rsidRPr="00693E66" w:rsidRDefault="00693E66" w:rsidP="00693E66">
      <w:pPr>
        <w:widowControl/>
        <w:ind w:left="-720"/>
        <w:rPr>
          <w:rFonts w:ascii="Times New Roman" w:eastAsiaTheme="minorHAnsi" w:hAnsi="Times New Roman"/>
          <w:b/>
          <w:sz w:val="28"/>
          <w:szCs w:val="28"/>
        </w:rPr>
      </w:pPr>
    </w:p>
    <w:p w:rsidR="00693E66" w:rsidRPr="00693E66" w:rsidRDefault="00693E66" w:rsidP="00693E66">
      <w:pPr>
        <w:widowControl/>
        <w:ind w:left="-720"/>
        <w:rPr>
          <w:rFonts w:ascii="Times New Roman" w:eastAsiaTheme="minorHAnsi" w:hAnsi="Times New Roman"/>
          <w:bCs/>
          <w:iCs/>
          <w:sz w:val="24"/>
          <w:szCs w:val="24"/>
        </w:rPr>
      </w:pPr>
      <w:r w:rsidRPr="00693E66">
        <w:rPr>
          <w:rFonts w:ascii="Times New Roman" w:eastAsiaTheme="minorHAnsi" w:hAnsi="Times New Roman"/>
          <w:bCs/>
          <w:iCs/>
          <w:sz w:val="24"/>
          <w:szCs w:val="24"/>
        </w:rPr>
        <w:t>edTPA, formerly the Teacher Performance Assessment, was designed by teachers and teacher educators to support candidate learning and provide data that support preparation program growth and renewal. Aligned with Common Core State Standards and InTASC standards, edTPA assesses teaching behaviors that focus on student learning. It is a research-based, performance-based assessment currently used nationwide. The skills assessed by edTPA will be provided in program coursework. In this course, practice for [INSERT AS APPROPRIATE: TASK 1 PLANNING / TASK 2 INSTRUCTION / TASK 3 ASSESSMENT]  will be provided to help candidates prepare for completing edTPA during the student teaching semester.</w:t>
      </w:r>
    </w:p>
    <w:p w:rsidR="00693E66" w:rsidRDefault="00693E66">
      <w:pPr>
        <w:tabs>
          <w:tab w:val="left" w:pos="-720"/>
        </w:tabs>
        <w:suppressAutoHyphens/>
        <w:ind w:left="-720"/>
        <w:rPr>
          <w:rFonts w:ascii="Times New Roman" w:hAnsi="Times New Roman"/>
          <w:b/>
          <w:sz w:val="24"/>
        </w:rPr>
      </w:pPr>
    </w:p>
    <w:p w:rsidR="00693E66" w:rsidRDefault="00693E66">
      <w:pPr>
        <w:tabs>
          <w:tab w:val="left" w:pos="-720"/>
        </w:tabs>
        <w:suppressAutoHyphens/>
        <w:ind w:left="-720"/>
        <w:rPr>
          <w:rFonts w:ascii="Times New Roman" w:hAnsi="Times New Roman"/>
          <w:b/>
          <w:sz w:val="24"/>
        </w:rPr>
      </w:pPr>
    </w:p>
    <w:p w:rsidR="00963DDA" w:rsidRPr="00693E66" w:rsidRDefault="00693E66">
      <w:pPr>
        <w:tabs>
          <w:tab w:val="left" w:pos="-720"/>
        </w:tabs>
        <w:suppressAutoHyphens/>
        <w:ind w:left="-720"/>
        <w:rPr>
          <w:rFonts w:ascii="Times New Roman" w:hAnsi="Times New Roman"/>
          <w:b/>
          <w:sz w:val="28"/>
          <w:szCs w:val="28"/>
        </w:rPr>
      </w:pPr>
      <w:r w:rsidRPr="00693E66">
        <w:rPr>
          <w:rFonts w:ascii="Times New Roman" w:hAnsi="Times New Roman"/>
          <w:b/>
          <w:sz w:val="28"/>
          <w:szCs w:val="28"/>
        </w:rPr>
        <w:t>Inclement Weather Policy</w:t>
      </w:r>
    </w:p>
    <w:p w:rsidR="00963DDA" w:rsidRPr="00C45416" w:rsidRDefault="00963DDA">
      <w:pPr>
        <w:tabs>
          <w:tab w:val="left" w:pos="-720"/>
        </w:tabs>
        <w:suppressAutoHyphens/>
        <w:ind w:left="-720"/>
        <w:rPr>
          <w:rFonts w:ascii="Times New Roman" w:hAnsi="Times New Roman"/>
          <w:b/>
          <w:sz w:val="24"/>
        </w:rPr>
      </w:pPr>
    </w:p>
    <w:p w:rsidR="00963DDA" w:rsidRPr="00C45416" w:rsidRDefault="00963DDA">
      <w:pPr>
        <w:pStyle w:val="BodyTextIndent2"/>
        <w:rPr>
          <w:bCs/>
        </w:rPr>
      </w:pPr>
      <w:r w:rsidRPr="00C45416">
        <w:rPr>
          <w:bCs/>
        </w:rPr>
        <w:t>This class</w:t>
      </w:r>
      <w:r w:rsidR="00BF6E6A">
        <w:rPr>
          <w:bCs/>
        </w:rPr>
        <w:t xml:space="preserve"> follows</w:t>
      </w:r>
      <w:r w:rsidRPr="00C45416">
        <w:rPr>
          <w:bCs/>
        </w:rPr>
        <w:t xml:space="preserve"> UNC Charlotte’s response to inclement weather. </w:t>
      </w:r>
      <w:r w:rsidR="00AB1790">
        <w:rPr>
          <w:bCs/>
        </w:rPr>
        <w:t xml:space="preserve"> </w:t>
      </w:r>
      <w:r w:rsidRPr="00C45416">
        <w:rPr>
          <w:bCs/>
        </w:rPr>
        <w:t>These are the decision points for ELED 3120 during inclement weather.</w:t>
      </w:r>
    </w:p>
    <w:p w:rsidR="00BF6E6A" w:rsidRDefault="00BF6E6A" w:rsidP="00A63DE0">
      <w:pPr>
        <w:numPr>
          <w:ilvl w:val="0"/>
          <w:numId w:val="25"/>
        </w:numPr>
        <w:tabs>
          <w:tab w:val="left" w:pos="-720"/>
        </w:tabs>
        <w:suppressAutoHyphens/>
        <w:rPr>
          <w:rFonts w:ascii="Times New Roman" w:hAnsi="Times New Roman"/>
          <w:bCs/>
          <w:sz w:val="24"/>
        </w:rPr>
      </w:pPr>
      <w:r>
        <w:rPr>
          <w:rFonts w:ascii="Times New Roman" w:hAnsi="Times New Roman"/>
          <w:bCs/>
          <w:sz w:val="24"/>
        </w:rPr>
        <w:t>Follow UNCC’s announcement for campus-scheduled classes</w:t>
      </w:r>
      <w:r w:rsidR="00CC2DB3">
        <w:rPr>
          <w:rFonts w:ascii="Times New Roman" w:hAnsi="Times New Roman"/>
          <w:bCs/>
          <w:sz w:val="24"/>
        </w:rPr>
        <w:t>.</w:t>
      </w:r>
    </w:p>
    <w:p w:rsidR="00963DDA" w:rsidRDefault="00963DDA" w:rsidP="00A63DE0">
      <w:pPr>
        <w:numPr>
          <w:ilvl w:val="0"/>
          <w:numId w:val="25"/>
        </w:numPr>
        <w:tabs>
          <w:tab w:val="left" w:pos="-720"/>
        </w:tabs>
        <w:suppressAutoHyphens/>
        <w:rPr>
          <w:rFonts w:ascii="Times New Roman" w:hAnsi="Times New Roman"/>
          <w:bCs/>
          <w:sz w:val="24"/>
        </w:rPr>
      </w:pPr>
      <w:r w:rsidRPr="00C45416">
        <w:rPr>
          <w:rFonts w:ascii="Times New Roman" w:hAnsi="Times New Roman"/>
          <w:bCs/>
          <w:sz w:val="24"/>
        </w:rPr>
        <w:t xml:space="preserve">If </w:t>
      </w:r>
      <w:r w:rsidR="00BF6E6A">
        <w:rPr>
          <w:rFonts w:ascii="Times New Roman" w:hAnsi="Times New Roman"/>
          <w:bCs/>
          <w:sz w:val="24"/>
        </w:rPr>
        <w:t xml:space="preserve">any </w:t>
      </w:r>
      <w:r w:rsidRPr="00C45416">
        <w:rPr>
          <w:rFonts w:ascii="Times New Roman" w:hAnsi="Times New Roman"/>
          <w:bCs/>
          <w:sz w:val="24"/>
        </w:rPr>
        <w:t>class is cancelled due to inclement weather, the next class meeting will take up where the last class left off in the course schedule (e.g., if an exam is scheduled, but inclement weather cancels the class, the exam will be on the class’s next meeting date).</w:t>
      </w:r>
    </w:p>
    <w:p w:rsidR="00963DDA" w:rsidRPr="00C45416" w:rsidRDefault="00963DDA" w:rsidP="00A63DE0">
      <w:pPr>
        <w:numPr>
          <w:ilvl w:val="0"/>
          <w:numId w:val="25"/>
        </w:numPr>
        <w:tabs>
          <w:tab w:val="left" w:pos="-720"/>
        </w:tabs>
        <w:suppressAutoHyphens/>
        <w:rPr>
          <w:rFonts w:ascii="Times New Roman" w:hAnsi="Times New Roman"/>
          <w:bCs/>
          <w:sz w:val="24"/>
        </w:rPr>
      </w:pPr>
      <w:r w:rsidRPr="00C45416">
        <w:rPr>
          <w:rFonts w:ascii="Times New Roman" w:hAnsi="Times New Roman"/>
          <w:bCs/>
          <w:sz w:val="24"/>
        </w:rPr>
        <w:t>Adjustments in course material, due dates, and assignments will be made on an “as needed” basis and announced in class.</w:t>
      </w:r>
    </w:p>
    <w:p w:rsidR="00963DDA" w:rsidRPr="00C45416" w:rsidRDefault="00963DDA">
      <w:pPr>
        <w:tabs>
          <w:tab w:val="left" w:pos="-720"/>
        </w:tabs>
        <w:suppressAutoHyphens/>
        <w:ind w:left="-720"/>
        <w:rPr>
          <w:rFonts w:ascii="Times New Roman" w:hAnsi="Times New Roman"/>
          <w:bCs/>
          <w:sz w:val="24"/>
        </w:rPr>
      </w:pPr>
    </w:p>
    <w:p w:rsidR="001A4CA1" w:rsidRPr="00C45416" w:rsidRDefault="001A4CA1">
      <w:pPr>
        <w:tabs>
          <w:tab w:val="left" w:pos="-720"/>
        </w:tabs>
        <w:suppressAutoHyphens/>
        <w:ind w:left="-720"/>
        <w:rPr>
          <w:rFonts w:ascii="Times New Roman" w:hAnsi="Times New Roman"/>
          <w:bCs/>
          <w:sz w:val="24"/>
        </w:rPr>
      </w:pPr>
    </w:p>
    <w:p w:rsidR="00C65178" w:rsidRPr="00693E66" w:rsidRDefault="00693E66">
      <w:pPr>
        <w:tabs>
          <w:tab w:val="left" w:pos="-720"/>
        </w:tabs>
        <w:suppressAutoHyphens/>
        <w:ind w:left="-720"/>
        <w:rPr>
          <w:rFonts w:ascii="Times New Roman" w:hAnsi="Times New Roman"/>
          <w:b/>
          <w:sz w:val="28"/>
          <w:szCs w:val="28"/>
        </w:rPr>
      </w:pPr>
      <w:r w:rsidRPr="00693E66">
        <w:rPr>
          <w:rFonts w:ascii="Times New Roman" w:hAnsi="Times New Roman"/>
          <w:b/>
          <w:sz w:val="28"/>
          <w:szCs w:val="28"/>
        </w:rPr>
        <w:t>Important Department Policies</w:t>
      </w:r>
    </w:p>
    <w:p w:rsidR="00C65178" w:rsidRDefault="00C65178" w:rsidP="00C65178">
      <w:pPr>
        <w:tabs>
          <w:tab w:val="left" w:pos="-720"/>
        </w:tabs>
        <w:suppressAutoHyphens/>
        <w:rPr>
          <w:rFonts w:ascii="Times New Roman" w:hAnsi="Times New Roman"/>
          <w:b/>
          <w:sz w:val="24"/>
        </w:rPr>
      </w:pPr>
    </w:p>
    <w:p w:rsidR="00C65178" w:rsidRDefault="00C65178" w:rsidP="00184766">
      <w:pPr>
        <w:pStyle w:val="ListParagraph"/>
        <w:numPr>
          <w:ilvl w:val="0"/>
          <w:numId w:val="26"/>
        </w:numPr>
        <w:ind w:left="360" w:hanging="720"/>
        <w:rPr>
          <w:rFonts w:ascii="Cambria" w:hAnsi="Cambria"/>
        </w:rPr>
      </w:pPr>
      <w:r>
        <w:rPr>
          <w:rFonts w:ascii="Cambria" w:hAnsi="Cambria"/>
        </w:rPr>
        <w:t>A grade of C or higher is required in all professional education coursework.</w:t>
      </w:r>
    </w:p>
    <w:p w:rsidR="00C65178" w:rsidRDefault="00C65178" w:rsidP="00184766">
      <w:pPr>
        <w:snapToGrid w:val="0"/>
        <w:ind w:left="360" w:hanging="720"/>
        <w:rPr>
          <w:rFonts w:ascii="Cambria" w:hAnsi="Cambria"/>
        </w:rPr>
      </w:pPr>
    </w:p>
    <w:p w:rsidR="00C65178" w:rsidRDefault="00C65178" w:rsidP="00184766">
      <w:pPr>
        <w:widowControl/>
        <w:numPr>
          <w:ilvl w:val="0"/>
          <w:numId w:val="26"/>
        </w:numPr>
        <w:snapToGrid w:val="0"/>
        <w:ind w:left="360" w:hanging="720"/>
        <w:rPr>
          <w:rFonts w:ascii="Cambria" w:hAnsi="Cambria"/>
          <w:sz w:val="24"/>
          <w:szCs w:val="24"/>
        </w:rPr>
      </w:pPr>
      <w:r>
        <w:rPr>
          <w:rFonts w:ascii="Cambria" w:hAnsi="Cambria"/>
          <w:sz w:val="24"/>
          <w:szCs w:val="24"/>
        </w:rPr>
        <w:lastRenderedPageBreak/>
        <w:t xml:space="preserve">Any candidate who does not earn a C or higher in a professional education course may repeat the course only once. </w:t>
      </w:r>
    </w:p>
    <w:p w:rsidR="00C65178" w:rsidRDefault="00C65178" w:rsidP="00184766">
      <w:pPr>
        <w:snapToGrid w:val="0"/>
        <w:ind w:left="360" w:hanging="720"/>
        <w:rPr>
          <w:rFonts w:ascii="Cambria" w:hAnsi="Cambria"/>
        </w:rPr>
      </w:pPr>
    </w:p>
    <w:p w:rsidR="00C65178" w:rsidRDefault="00C65178" w:rsidP="00184766">
      <w:pPr>
        <w:widowControl/>
        <w:numPr>
          <w:ilvl w:val="0"/>
          <w:numId w:val="26"/>
        </w:numPr>
        <w:snapToGrid w:val="0"/>
        <w:ind w:left="360" w:hanging="720"/>
        <w:rPr>
          <w:rFonts w:ascii="Cambria" w:hAnsi="Cambria"/>
          <w:sz w:val="24"/>
          <w:szCs w:val="24"/>
        </w:rPr>
      </w:pPr>
      <w:r>
        <w:rPr>
          <w:rFonts w:ascii="Cambria" w:hAnsi="Cambria"/>
          <w:sz w:val="24"/>
          <w:szCs w:val="24"/>
        </w:rPr>
        <w:t>Candidates must pass student teaching with the grade of a B or higher.</w:t>
      </w:r>
    </w:p>
    <w:p w:rsidR="00C65178" w:rsidRDefault="00C65178" w:rsidP="00184766">
      <w:pPr>
        <w:pStyle w:val="ListParagraph"/>
        <w:ind w:left="360" w:hanging="720"/>
        <w:rPr>
          <w:rFonts w:ascii="Cambria" w:hAnsi="Cambria"/>
        </w:rPr>
      </w:pPr>
    </w:p>
    <w:p w:rsidR="00C65178" w:rsidRDefault="00C65178" w:rsidP="00184766">
      <w:pPr>
        <w:pStyle w:val="ListParagraph"/>
        <w:numPr>
          <w:ilvl w:val="0"/>
          <w:numId w:val="26"/>
        </w:numPr>
        <w:spacing w:line="204" w:lineRule="auto"/>
        <w:ind w:left="360" w:hanging="720"/>
        <w:rPr>
          <w:rFonts w:ascii="Cambria" w:hAnsi="Cambria"/>
        </w:rPr>
      </w:pPr>
      <w:r>
        <w:rPr>
          <w:rFonts w:ascii="Cambria" w:hAnsi="Cambria"/>
        </w:rPr>
        <w:t>To meet the requirements for graduation with a degree in Elementary Education, all candidates must be eligible for a Professional Standard I License to teach grades K-6.</w:t>
      </w:r>
    </w:p>
    <w:p w:rsidR="00C65178" w:rsidRDefault="00C65178" w:rsidP="00C65178">
      <w:pPr>
        <w:tabs>
          <w:tab w:val="left" w:pos="-720"/>
        </w:tabs>
        <w:suppressAutoHyphens/>
        <w:ind w:left="720" w:hanging="720"/>
        <w:rPr>
          <w:rFonts w:ascii="Times New Roman" w:hAnsi="Times New Roman"/>
          <w:b/>
          <w:sz w:val="24"/>
        </w:rPr>
      </w:pPr>
    </w:p>
    <w:p w:rsidR="00C65178" w:rsidRDefault="00C65178">
      <w:pPr>
        <w:tabs>
          <w:tab w:val="left" w:pos="-720"/>
        </w:tabs>
        <w:suppressAutoHyphens/>
        <w:ind w:left="-720"/>
        <w:rPr>
          <w:rFonts w:ascii="Times New Roman" w:hAnsi="Times New Roman"/>
          <w:b/>
          <w:sz w:val="24"/>
        </w:rPr>
      </w:pPr>
    </w:p>
    <w:p w:rsidR="00963DDA" w:rsidRPr="00693E66" w:rsidRDefault="00693E66">
      <w:pPr>
        <w:tabs>
          <w:tab w:val="left" w:pos="-720"/>
        </w:tabs>
        <w:suppressAutoHyphens/>
        <w:ind w:left="-720"/>
        <w:rPr>
          <w:rFonts w:ascii="Times New Roman" w:hAnsi="Times New Roman"/>
          <w:b/>
          <w:sz w:val="28"/>
          <w:szCs w:val="28"/>
        </w:rPr>
      </w:pPr>
      <w:r w:rsidRPr="00693E66">
        <w:rPr>
          <w:rFonts w:ascii="Times New Roman" w:hAnsi="Times New Roman"/>
          <w:b/>
          <w:sz w:val="28"/>
          <w:szCs w:val="28"/>
        </w:rPr>
        <w:t xml:space="preserve">ELED 3120 </w:t>
      </w:r>
      <w:r w:rsidR="00963DDA" w:rsidRPr="00693E66">
        <w:rPr>
          <w:rFonts w:ascii="Times New Roman" w:hAnsi="Times New Roman"/>
          <w:b/>
          <w:sz w:val="28"/>
          <w:szCs w:val="28"/>
        </w:rPr>
        <w:t>COURSE OBJECTIVES</w:t>
      </w:r>
    </w:p>
    <w:p w:rsidR="00963DDA" w:rsidRPr="00C45416" w:rsidRDefault="00963DDA">
      <w:pPr>
        <w:tabs>
          <w:tab w:val="left" w:pos="-720"/>
        </w:tabs>
        <w:suppressAutoHyphens/>
        <w:ind w:left="-720"/>
        <w:rPr>
          <w:rFonts w:ascii="Times New Roman" w:hAnsi="Times New Roman"/>
          <w:b/>
          <w:sz w:val="24"/>
          <w:u w:val="single"/>
        </w:rPr>
      </w:pPr>
    </w:p>
    <w:p w:rsidR="007A5255" w:rsidRPr="007A5255" w:rsidRDefault="007A5255" w:rsidP="00184766">
      <w:pPr>
        <w:ind w:left="-720"/>
        <w:rPr>
          <w:rFonts w:ascii="Times New Roman" w:hAnsi="Times New Roman"/>
          <w:sz w:val="22"/>
          <w:szCs w:val="22"/>
        </w:rPr>
      </w:pPr>
      <w:r w:rsidRPr="007A5255">
        <w:rPr>
          <w:rFonts w:ascii="Times New Roman" w:hAnsi="Times New Roman"/>
          <w:b/>
          <w:i/>
          <w:sz w:val="22"/>
          <w:szCs w:val="22"/>
        </w:rPr>
        <w:t>Professional Educators Transforming Lives</w:t>
      </w:r>
      <w:r w:rsidRPr="007A5255">
        <w:rPr>
          <w:rFonts w:ascii="Times New Roman" w:hAnsi="Times New Roman"/>
          <w:sz w:val="22"/>
          <w:szCs w:val="22"/>
        </w:rPr>
        <w:t xml:space="preserve">, the Conceptual Framework for Professional Education Programs at UNC Charlotte, identifies the proficiencies that our graduates will demonstrate.  During coursework, early field experiences, and clinical practice candidates have multiple opportunities to develop the </w:t>
      </w:r>
      <w:r w:rsidRPr="007A5255">
        <w:rPr>
          <w:rFonts w:ascii="Times New Roman" w:hAnsi="Times New Roman"/>
          <w:b/>
          <w:sz w:val="22"/>
          <w:szCs w:val="22"/>
        </w:rPr>
        <w:t xml:space="preserve">knowledge, effectiveness, </w:t>
      </w:r>
      <w:r w:rsidRPr="007A5255">
        <w:rPr>
          <w:rFonts w:ascii="Times New Roman" w:hAnsi="Times New Roman"/>
          <w:sz w:val="22"/>
          <w:szCs w:val="22"/>
        </w:rPr>
        <w:t>and</w:t>
      </w:r>
      <w:r w:rsidRPr="007A5255">
        <w:rPr>
          <w:rFonts w:ascii="Times New Roman" w:hAnsi="Times New Roman"/>
          <w:b/>
          <w:sz w:val="22"/>
          <w:szCs w:val="22"/>
        </w:rPr>
        <w:t xml:space="preserve"> commitment </w:t>
      </w:r>
      <w:r w:rsidRPr="007A5255">
        <w:rPr>
          <w:rFonts w:ascii="Times New Roman" w:hAnsi="Times New Roman"/>
          <w:sz w:val="22"/>
          <w:szCs w:val="22"/>
        </w:rPr>
        <w:t xml:space="preserve">necessary to transform the lives of the learners with whom they work.  </w:t>
      </w:r>
      <w:r w:rsidRPr="007A5255">
        <w:rPr>
          <w:rFonts w:ascii="Times New Roman" w:hAnsi="Times New Roman"/>
          <w:sz w:val="22"/>
          <w:szCs w:val="22"/>
          <w:highlight w:val="yellow"/>
        </w:rPr>
        <w:t>This course seeks to develop the proficiencies that are highlighted below.</w:t>
      </w:r>
    </w:p>
    <w:p w:rsidR="007A5255" w:rsidRPr="007A5255" w:rsidRDefault="007A5255" w:rsidP="00184766">
      <w:pPr>
        <w:ind w:left="-720"/>
        <w:rPr>
          <w:rFonts w:ascii="Times New Roman" w:hAnsi="Times New Roman"/>
          <w:sz w:val="22"/>
          <w:szCs w:val="22"/>
        </w:rPr>
      </w:pPr>
    </w:p>
    <w:p w:rsidR="007A5255" w:rsidRPr="007A5255" w:rsidRDefault="007A5255" w:rsidP="00184766">
      <w:pPr>
        <w:ind w:left="-720"/>
        <w:rPr>
          <w:rFonts w:ascii="Times New Roman" w:hAnsi="Times New Roman"/>
          <w:sz w:val="22"/>
          <w:szCs w:val="22"/>
        </w:rPr>
      </w:pPr>
      <w:r w:rsidRPr="007A5255">
        <w:rPr>
          <w:rFonts w:ascii="Times New Roman" w:hAnsi="Times New Roman"/>
          <w:b/>
          <w:sz w:val="22"/>
          <w:szCs w:val="22"/>
        </w:rPr>
        <w:t xml:space="preserve">Core Proficiency:  Knowledge.  </w:t>
      </w:r>
      <w:r w:rsidRPr="007A5255">
        <w:rPr>
          <w:rFonts w:ascii="Times New Roman" w:hAnsi="Times New Roman"/>
          <w:sz w:val="22"/>
          <w:szCs w:val="22"/>
        </w:rPr>
        <w:t xml:space="preserve">Candidates will demonstrate the </w:t>
      </w:r>
      <w:r w:rsidRPr="007A5255">
        <w:rPr>
          <w:rFonts w:ascii="Times New Roman" w:hAnsi="Times New Roman"/>
          <w:b/>
          <w:sz w:val="22"/>
          <w:szCs w:val="22"/>
        </w:rPr>
        <w:t>Knowledge</w:t>
      </w:r>
      <w:r w:rsidRPr="007A5255">
        <w:rPr>
          <w:rFonts w:ascii="Times New Roman" w:hAnsi="Times New Roman"/>
          <w:sz w:val="22"/>
          <w:szCs w:val="22"/>
        </w:rPr>
        <w:t xml:space="preserve"> that provides the foundation for transforming the lives of the children, youth, and families with whom they work.  This knowledge includes elements such as: </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 xml:space="preserve">K1: </w:t>
      </w:r>
      <w:r w:rsidRPr="007A5255">
        <w:rPr>
          <w:rFonts w:ascii="Times New Roman" w:hAnsi="Times New Roman"/>
          <w:sz w:val="22"/>
          <w:szCs w:val="22"/>
        </w:rPr>
        <w:tab/>
        <w:t>Knowledge relevant to life in the 21</w:t>
      </w:r>
      <w:r w:rsidRPr="007A5255">
        <w:rPr>
          <w:rFonts w:ascii="Times New Roman" w:hAnsi="Times New Roman"/>
          <w:sz w:val="22"/>
          <w:szCs w:val="22"/>
          <w:vertAlign w:val="superscript"/>
        </w:rPr>
        <w:t>st</w:t>
      </w:r>
      <w:r w:rsidRPr="007A5255">
        <w:rPr>
          <w:rFonts w:ascii="Times New Roman" w:hAnsi="Times New Roman"/>
          <w:sz w:val="22"/>
          <w:szCs w:val="22"/>
        </w:rPr>
        <w:t xml:space="preserve"> century </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 xml:space="preserve">K2: </w:t>
      </w:r>
      <w:r w:rsidRPr="007A5255">
        <w:rPr>
          <w:rFonts w:ascii="Times New Roman" w:hAnsi="Times New Roman"/>
          <w:sz w:val="22"/>
          <w:szCs w:val="22"/>
        </w:rPr>
        <w:tab/>
        <w:t>Specialty area knowledge</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highlight w:val="yellow"/>
        </w:rPr>
        <w:t xml:space="preserve">K3: </w:t>
      </w:r>
      <w:r w:rsidRPr="007A5255">
        <w:rPr>
          <w:rFonts w:ascii="Times New Roman" w:hAnsi="Times New Roman"/>
          <w:sz w:val="22"/>
          <w:szCs w:val="22"/>
          <w:highlight w:val="yellow"/>
        </w:rPr>
        <w:tab/>
        <w:t>Pedagogical knowledge</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highlight w:val="yellow"/>
        </w:rPr>
        <w:t xml:space="preserve">K4: </w:t>
      </w:r>
      <w:r w:rsidRPr="007A5255">
        <w:rPr>
          <w:rFonts w:ascii="Times New Roman" w:hAnsi="Times New Roman"/>
          <w:sz w:val="22"/>
          <w:szCs w:val="22"/>
          <w:highlight w:val="yellow"/>
        </w:rPr>
        <w:tab/>
        <w:t>Knowledge of learners and their contexts</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 xml:space="preserve">K5: </w:t>
      </w:r>
      <w:r w:rsidRPr="007A5255">
        <w:rPr>
          <w:rFonts w:ascii="Times New Roman" w:hAnsi="Times New Roman"/>
          <w:sz w:val="22"/>
          <w:szCs w:val="22"/>
        </w:rPr>
        <w:tab/>
        <w:t>Self-awareness</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 xml:space="preserve">K6: </w:t>
      </w:r>
      <w:r w:rsidRPr="007A5255">
        <w:rPr>
          <w:rFonts w:ascii="Times New Roman" w:hAnsi="Times New Roman"/>
          <w:sz w:val="22"/>
          <w:szCs w:val="22"/>
        </w:rPr>
        <w:tab/>
        <w:t>Knowledge of policies, laws, standards, and issues</w:t>
      </w:r>
    </w:p>
    <w:p w:rsidR="007A5255" w:rsidRPr="007A5255" w:rsidRDefault="007A5255" w:rsidP="00184766">
      <w:pPr>
        <w:ind w:left="-720"/>
        <w:rPr>
          <w:rFonts w:ascii="Times New Roman" w:hAnsi="Times New Roman"/>
          <w:b/>
          <w:sz w:val="22"/>
          <w:szCs w:val="22"/>
        </w:rPr>
      </w:pPr>
    </w:p>
    <w:p w:rsidR="007A5255" w:rsidRPr="007A5255" w:rsidRDefault="007A5255" w:rsidP="00184766">
      <w:pPr>
        <w:ind w:left="-720"/>
        <w:rPr>
          <w:rFonts w:ascii="Times New Roman" w:hAnsi="Times New Roman"/>
          <w:sz w:val="22"/>
          <w:szCs w:val="22"/>
        </w:rPr>
      </w:pPr>
      <w:r w:rsidRPr="007A5255">
        <w:rPr>
          <w:rFonts w:ascii="Times New Roman" w:hAnsi="Times New Roman"/>
          <w:b/>
          <w:sz w:val="22"/>
          <w:szCs w:val="22"/>
        </w:rPr>
        <w:t xml:space="preserve">Core Proficiency:  Effectiveness.  </w:t>
      </w:r>
      <w:r w:rsidRPr="007A5255">
        <w:rPr>
          <w:rFonts w:ascii="Times New Roman" w:hAnsi="Times New Roman"/>
          <w:sz w:val="22"/>
          <w:szCs w:val="22"/>
        </w:rPr>
        <w:t xml:space="preserve">Candidates will demonstrate </w:t>
      </w:r>
      <w:r w:rsidRPr="007A5255">
        <w:rPr>
          <w:rFonts w:ascii="Times New Roman" w:hAnsi="Times New Roman"/>
          <w:b/>
          <w:sz w:val="22"/>
          <w:szCs w:val="22"/>
        </w:rPr>
        <w:t>Effectiveness</w:t>
      </w:r>
      <w:r w:rsidRPr="007A5255">
        <w:rPr>
          <w:rFonts w:ascii="Times New Roman" w:hAnsi="Times New Roman"/>
          <w:sz w:val="22"/>
          <w:szCs w:val="22"/>
        </w:rPr>
        <w:t xml:space="preserve"> in their work with children, youth, and families by applying knowledge and developing effective skills in areas such as:</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 xml:space="preserve">E1: </w:t>
      </w:r>
      <w:r w:rsidRPr="007A5255">
        <w:rPr>
          <w:rFonts w:ascii="Times New Roman" w:hAnsi="Times New Roman"/>
          <w:sz w:val="22"/>
          <w:szCs w:val="22"/>
        </w:rPr>
        <w:tab/>
        <w:t>21</w:t>
      </w:r>
      <w:r w:rsidRPr="007A5255">
        <w:rPr>
          <w:rFonts w:ascii="Times New Roman" w:hAnsi="Times New Roman"/>
          <w:sz w:val="22"/>
          <w:szCs w:val="22"/>
          <w:vertAlign w:val="superscript"/>
        </w:rPr>
        <w:t>st</w:t>
      </w:r>
      <w:r w:rsidRPr="007A5255">
        <w:rPr>
          <w:rFonts w:ascii="Times New Roman" w:hAnsi="Times New Roman"/>
          <w:sz w:val="22"/>
          <w:szCs w:val="22"/>
        </w:rPr>
        <w:t xml:space="preserve"> century skills</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E2:</w:t>
      </w:r>
      <w:r w:rsidRPr="007A5255">
        <w:rPr>
          <w:rFonts w:ascii="Times New Roman" w:hAnsi="Times New Roman"/>
          <w:sz w:val="22"/>
          <w:szCs w:val="22"/>
        </w:rPr>
        <w:tab/>
        <w:t>Planning, implementation, and evaluation</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E3:</w:t>
      </w:r>
      <w:r w:rsidRPr="007A5255">
        <w:rPr>
          <w:rFonts w:ascii="Times New Roman" w:hAnsi="Times New Roman"/>
          <w:sz w:val="22"/>
          <w:szCs w:val="22"/>
        </w:rPr>
        <w:tab/>
        <w:t>Research-based practice</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E4:</w:t>
      </w:r>
      <w:r w:rsidRPr="007A5255">
        <w:rPr>
          <w:rFonts w:ascii="Times New Roman" w:hAnsi="Times New Roman"/>
          <w:sz w:val="22"/>
          <w:szCs w:val="22"/>
        </w:rPr>
        <w:tab/>
        <w:t>Research skills</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E5:</w:t>
      </w:r>
      <w:r w:rsidRPr="007A5255">
        <w:rPr>
          <w:rFonts w:ascii="Times New Roman" w:hAnsi="Times New Roman"/>
          <w:sz w:val="22"/>
          <w:szCs w:val="22"/>
        </w:rPr>
        <w:tab/>
        <w:t>Culturally competent practice</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highlight w:val="yellow"/>
        </w:rPr>
        <w:t>E6:</w:t>
      </w:r>
      <w:r w:rsidRPr="007A5255">
        <w:rPr>
          <w:rFonts w:ascii="Times New Roman" w:hAnsi="Times New Roman"/>
          <w:sz w:val="22"/>
          <w:szCs w:val="22"/>
          <w:highlight w:val="yellow"/>
        </w:rPr>
        <w:tab/>
        <w:t>Response to diverse learners</w:t>
      </w:r>
    </w:p>
    <w:p w:rsidR="007A5255" w:rsidRPr="007A5255" w:rsidRDefault="007A5255" w:rsidP="00184766">
      <w:pPr>
        <w:tabs>
          <w:tab w:val="left" w:pos="1170"/>
        </w:tabs>
        <w:ind w:left="-720" w:firstLine="360"/>
        <w:rPr>
          <w:rFonts w:ascii="Times New Roman" w:hAnsi="Times New Roman"/>
          <w:sz w:val="22"/>
          <w:szCs w:val="22"/>
        </w:rPr>
      </w:pPr>
      <w:r w:rsidRPr="007A5255">
        <w:rPr>
          <w:rFonts w:ascii="Times New Roman" w:hAnsi="Times New Roman"/>
          <w:sz w:val="22"/>
          <w:szCs w:val="22"/>
        </w:rPr>
        <w:t>E7:</w:t>
      </w:r>
      <w:r w:rsidRPr="007A5255">
        <w:rPr>
          <w:rFonts w:ascii="Times New Roman" w:hAnsi="Times New Roman"/>
          <w:sz w:val="22"/>
          <w:szCs w:val="22"/>
        </w:rPr>
        <w:tab/>
        <w:t>Reflective practice</w:t>
      </w:r>
    </w:p>
    <w:p w:rsidR="007A5255" w:rsidRPr="007A5255" w:rsidRDefault="007A5255" w:rsidP="00184766">
      <w:pPr>
        <w:tabs>
          <w:tab w:val="left" w:pos="1170"/>
        </w:tabs>
        <w:ind w:left="-720" w:firstLine="360"/>
        <w:rPr>
          <w:rFonts w:ascii="Times New Roman" w:hAnsi="Times New Roman"/>
          <w:sz w:val="22"/>
          <w:szCs w:val="22"/>
        </w:rPr>
      </w:pPr>
    </w:p>
    <w:p w:rsidR="007A5255" w:rsidRPr="007A5255" w:rsidRDefault="007A5255" w:rsidP="00184766">
      <w:pPr>
        <w:ind w:left="-720"/>
        <w:rPr>
          <w:rFonts w:ascii="Times New Roman" w:hAnsi="Times New Roman"/>
          <w:sz w:val="22"/>
          <w:szCs w:val="22"/>
        </w:rPr>
      </w:pPr>
      <w:r w:rsidRPr="007A5255">
        <w:rPr>
          <w:rFonts w:ascii="Times New Roman" w:hAnsi="Times New Roman"/>
          <w:b/>
          <w:sz w:val="22"/>
          <w:szCs w:val="22"/>
        </w:rPr>
        <w:t xml:space="preserve">Core Proficiency:  Commitment.  </w:t>
      </w:r>
      <w:r w:rsidRPr="007A5255">
        <w:rPr>
          <w:rFonts w:ascii="Times New Roman" w:hAnsi="Times New Roman"/>
          <w:sz w:val="22"/>
          <w:szCs w:val="22"/>
        </w:rPr>
        <w:t xml:space="preserve">Candidates will demonstrate their </w:t>
      </w:r>
      <w:r w:rsidRPr="007A5255">
        <w:rPr>
          <w:rFonts w:ascii="Times New Roman" w:hAnsi="Times New Roman"/>
          <w:b/>
          <w:sz w:val="22"/>
          <w:szCs w:val="22"/>
        </w:rPr>
        <w:t>Commitment</w:t>
      </w:r>
      <w:r w:rsidRPr="007A5255">
        <w:rPr>
          <w:rFonts w:ascii="Times New Roman" w:hAnsi="Times New Roman"/>
          <w:sz w:val="22"/>
          <w:szCs w:val="22"/>
        </w:rPr>
        <w:t xml:space="preserve"> to transforming the lives of others through their actions in areas such as:</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highlight w:val="yellow"/>
        </w:rPr>
        <w:t>C1:</w:t>
      </w:r>
      <w:r w:rsidRPr="007A5255">
        <w:rPr>
          <w:rFonts w:ascii="Times New Roman" w:hAnsi="Times New Roman"/>
          <w:sz w:val="22"/>
          <w:szCs w:val="22"/>
          <w:highlight w:val="yellow"/>
        </w:rPr>
        <w:tab/>
        <w:t>Positive impact on learners</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C2:</w:t>
      </w:r>
      <w:r w:rsidRPr="007A5255">
        <w:rPr>
          <w:rFonts w:ascii="Times New Roman" w:hAnsi="Times New Roman"/>
          <w:sz w:val="22"/>
          <w:szCs w:val="22"/>
        </w:rPr>
        <w:tab/>
        <w:t>Ethics</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C3:</w:t>
      </w:r>
      <w:r w:rsidRPr="007A5255">
        <w:rPr>
          <w:rFonts w:ascii="Times New Roman" w:hAnsi="Times New Roman"/>
          <w:sz w:val="22"/>
          <w:szCs w:val="22"/>
        </w:rPr>
        <w:tab/>
        <w:t>Leadership</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C4:</w:t>
      </w:r>
      <w:r w:rsidRPr="007A5255">
        <w:rPr>
          <w:rFonts w:ascii="Times New Roman" w:hAnsi="Times New Roman"/>
          <w:sz w:val="22"/>
          <w:szCs w:val="22"/>
        </w:rPr>
        <w:tab/>
        <w:t>Collaboration</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C5:</w:t>
      </w:r>
      <w:r w:rsidRPr="007A5255">
        <w:rPr>
          <w:rFonts w:ascii="Times New Roman" w:hAnsi="Times New Roman"/>
          <w:sz w:val="22"/>
          <w:szCs w:val="22"/>
        </w:rPr>
        <w:tab/>
        <w:t>Advocacy</w:t>
      </w: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t>C6:</w:t>
      </w:r>
      <w:r w:rsidRPr="007A5255">
        <w:rPr>
          <w:rFonts w:ascii="Times New Roman" w:hAnsi="Times New Roman"/>
          <w:sz w:val="22"/>
          <w:szCs w:val="22"/>
        </w:rPr>
        <w:tab/>
        <w:t>Professional identity and continuous growth</w:t>
      </w:r>
    </w:p>
    <w:p w:rsidR="007A5255" w:rsidRPr="007A5255" w:rsidRDefault="007A5255" w:rsidP="00184766">
      <w:pPr>
        <w:tabs>
          <w:tab w:val="left" w:pos="1170"/>
        </w:tabs>
        <w:ind w:left="-720"/>
        <w:rPr>
          <w:rFonts w:ascii="Times New Roman" w:hAnsi="Times New Roman"/>
          <w:sz w:val="22"/>
          <w:szCs w:val="22"/>
        </w:rPr>
      </w:pPr>
    </w:p>
    <w:p w:rsidR="007A5255" w:rsidRPr="007A5255" w:rsidRDefault="007A5255" w:rsidP="00184766">
      <w:pPr>
        <w:tabs>
          <w:tab w:val="left" w:pos="1170"/>
        </w:tabs>
        <w:ind w:left="-720"/>
        <w:rPr>
          <w:rFonts w:ascii="Times New Roman" w:hAnsi="Times New Roman"/>
          <w:sz w:val="22"/>
          <w:szCs w:val="22"/>
        </w:rPr>
      </w:pPr>
      <w:r w:rsidRPr="007A5255">
        <w:rPr>
          <w:rFonts w:ascii="Times New Roman" w:hAnsi="Times New Roman"/>
          <w:sz w:val="22"/>
          <w:szCs w:val="22"/>
        </w:rPr>
        <w:lastRenderedPageBreak/>
        <w:t xml:space="preserve">The core proficiencies of </w:t>
      </w:r>
      <w:r w:rsidRPr="007A5255">
        <w:rPr>
          <w:rFonts w:ascii="Times New Roman" w:hAnsi="Times New Roman"/>
          <w:b/>
          <w:sz w:val="22"/>
          <w:szCs w:val="22"/>
        </w:rPr>
        <w:t xml:space="preserve">knowledge, effectiveness, </w:t>
      </w:r>
      <w:r w:rsidRPr="007A5255">
        <w:rPr>
          <w:rFonts w:ascii="Times New Roman" w:hAnsi="Times New Roman"/>
          <w:sz w:val="22"/>
          <w:szCs w:val="22"/>
        </w:rPr>
        <w:t>and</w:t>
      </w:r>
      <w:r w:rsidRPr="007A5255">
        <w:rPr>
          <w:rFonts w:ascii="Times New Roman" w:hAnsi="Times New Roman"/>
          <w:b/>
          <w:sz w:val="22"/>
          <w:szCs w:val="22"/>
        </w:rPr>
        <w:t xml:space="preserve"> commitment </w:t>
      </w:r>
      <w:r w:rsidRPr="007A5255">
        <w:rPr>
          <w:rFonts w:ascii="Times New Roman" w:hAnsi="Times New Roman"/>
          <w:sz w:val="22"/>
          <w:szCs w:val="22"/>
        </w:rPr>
        <w:t xml:space="preserve">are fully aligned with the North Carolina standards for teachers, school executives, and counselors.  </w:t>
      </w:r>
      <w:r w:rsidRPr="007A5255">
        <w:rPr>
          <w:rFonts w:ascii="Times New Roman" w:hAnsi="Times New Roman"/>
          <w:sz w:val="22"/>
          <w:szCs w:val="22"/>
          <w:highlight w:val="yellow"/>
        </w:rPr>
        <w:t>This course seeks to develop the North Carolina standards that are highlighted below</w:t>
      </w:r>
      <w:r w:rsidRPr="007A5255">
        <w:rPr>
          <w:rFonts w:ascii="Times New Roman" w:hAnsi="Times New Roman"/>
          <w:sz w:val="22"/>
          <w:szCs w:val="22"/>
        </w:rPr>
        <w:t xml:space="preserve">.  </w:t>
      </w:r>
    </w:p>
    <w:p w:rsidR="007A5255" w:rsidRPr="007A5255" w:rsidRDefault="007A5255" w:rsidP="00184766">
      <w:pPr>
        <w:tabs>
          <w:tab w:val="left" w:pos="1170"/>
        </w:tabs>
        <w:ind w:left="-720"/>
        <w:jc w:val="center"/>
        <w:rPr>
          <w:rFonts w:ascii="Times New Roman" w:hAnsi="Times New Roman"/>
          <w:b/>
          <w:i/>
          <w:color w:val="C00000"/>
          <w:sz w:val="22"/>
          <w:szCs w:val="22"/>
        </w:rPr>
      </w:pPr>
    </w:p>
    <w:p w:rsidR="007A5255" w:rsidRPr="007A5255" w:rsidRDefault="007A5255" w:rsidP="00184766">
      <w:pPr>
        <w:ind w:left="-720"/>
        <w:rPr>
          <w:rFonts w:ascii="Times New Roman" w:hAnsi="Times New Roman"/>
          <w:sz w:val="22"/>
          <w:szCs w:val="22"/>
        </w:rPr>
      </w:pPr>
      <w:r w:rsidRPr="007A5255">
        <w:rPr>
          <w:rFonts w:ascii="Times New Roman" w:hAnsi="Times New Roman"/>
          <w:b/>
          <w:sz w:val="22"/>
          <w:szCs w:val="22"/>
        </w:rPr>
        <w:t xml:space="preserve">North Carolina Professional Teaching Standards (2007):  </w:t>
      </w:r>
      <w:r w:rsidRPr="007A5255">
        <w:rPr>
          <w:rFonts w:ascii="Times New Roman" w:hAnsi="Times New Roman"/>
          <w:sz w:val="22"/>
          <w:szCs w:val="22"/>
        </w:rPr>
        <w:t xml:space="preserve">1) Demonstrate leadership, 2) </w:t>
      </w:r>
      <w:r w:rsidRPr="007A5255">
        <w:rPr>
          <w:rFonts w:ascii="Times New Roman" w:hAnsi="Times New Roman"/>
          <w:sz w:val="22"/>
          <w:szCs w:val="22"/>
          <w:highlight w:val="yellow"/>
        </w:rPr>
        <w:t>Establish a respectful environment for a diverse population of students</w:t>
      </w:r>
      <w:r w:rsidRPr="007A5255">
        <w:rPr>
          <w:rFonts w:ascii="Times New Roman" w:hAnsi="Times New Roman"/>
          <w:sz w:val="22"/>
          <w:szCs w:val="22"/>
        </w:rPr>
        <w:t xml:space="preserve">, 3) Know the content they teach, 4) </w:t>
      </w:r>
      <w:r w:rsidRPr="007A5255">
        <w:rPr>
          <w:rFonts w:ascii="Times New Roman" w:hAnsi="Times New Roman"/>
          <w:sz w:val="22"/>
          <w:szCs w:val="22"/>
          <w:highlight w:val="yellow"/>
        </w:rPr>
        <w:t>Facilitate learning for their students</w:t>
      </w:r>
      <w:r w:rsidRPr="007A5255">
        <w:rPr>
          <w:rFonts w:ascii="Times New Roman" w:hAnsi="Times New Roman"/>
          <w:sz w:val="22"/>
          <w:szCs w:val="22"/>
        </w:rPr>
        <w:t>, 5) Reflect on their practice.</w:t>
      </w:r>
    </w:p>
    <w:p w:rsidR="007A5255" w:rsidRPr="007A5255" w:rsidRDefault="007A5255" w:rsidP="007A5255">
      <w:pPr>
        <w:rPr>
          <w:rFonts w:ascii="Times New Roman" w:hAnsi="Times New Roman"/>
          <w:b/>
          <w:sz w:val="22"/>
          <w:szCs w:val="22"/>
        </w:rPr>
      </w:pPr>
    </w:p>
    <w:p w:rsidR="00963DDA" w:rsidRPr="00C45416" w:rsidRDefault="00963DDA">
      <w:pPr>
        <w:tabs>
          <w:tab w:val="left" w:pos="-720"/>
        </w:tabs>
        <w:suppressAutoHyphens/>
        <w:ind w:left="-720"/>
        <w:rPr>
          <w:rFonts w:ascii="Times New Roman" w:hAnsi="Times New Roman"/>
          <w:color w:val="000000"/>
          <w:sz w:val="24"/>
        </w:rPr>
      </w:pPr>
      <w:r w:rsidRPr="00C45416">
        <w:rPr>
          <w:rFonts w:ascii="Times New Roman" w:hAnsi="Times New Roman"/>
          <w:color w:val="000000"/>
          <w:sz w:val="24"/>
          <w:szCs w:val="24"/>
        </w:rPr>
        <w:t xml:space="preserve">The following specific Course Objectives </w:t>
      </w:r>
      <w:r w:rsidRPr="00C45416">
        <w:rPr>
          <w:rFonts w:ascii="Times New Roman" w:hAnsi="Times New Roman"/>
          <w:i/>
          <w:color w:val="000000"/>
          <w:sz w:val="24"/>
          <w:szCs w:val="24"/>
        </w:rPr>
        <w:t>[and evaluation methods]</w:t>
      </w:r>
      <w:r w:rsidRPr="00C45416">
        <w:rPr>
          <w:rFonts w:ascii="Times New Roman" w:hAnsi="Times New Roman"/>
          <w:color w:val="000000"/>
          <w:sz w:val="24"/>
          <w:szCs w:val="24"/>
        </w:rPr>
        <w:t xml:space="preserve"> spell out the explicit</w:t>
      </w:r>
      <w:r w:rsidRPr="00C45416">
        <w:rPr>
          <w:rFonts w:ascii="Times New Roman" w:hAnsi="Times New Roman"/>
          <w:color w:val="000000"/>
          <w:sz w:val="24"/>
        </w:rPr>
        <w:t xml:space="preserve"> learning reflected in the Conceptual Framework, NCATE Standards, and DPI Standards related to this course:</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 w:val="left" w:pos="0"/>
        </w:tabs>
        <w:suppressAutoHyphens/>
        <w:ind w:hanging="720"/>
        <w:rPr>
          <w:rFonts w:ascii="Times New Roman" w:hAnsi="Times New Roman"/>
          <w:sz w:val="24"/>
        </w:rPr>
      </w:pPr>
      <w:r w:rsidRPr="00C45416">
        <w:rPr>
          <w:rFonts w:ascii="Times New Roman" w:hAnsi="Times New Roman"/>
          <w:sz w:val="24"/>
        </w:rPr>
        <w:t>A.</w:t>
      </w:r>
      <w:r w:rsidRPr="00C45416">
        <w:rPr>
          <w:rFonts w:ascii="Times New Roman" w:hAnsi="Times New Roman"/>
          <w:sz w:val="24"/>
        </w:rPr>
        <w:tab/>
        <w:t xml:space="preserve">Identify the </w:t>
      </w:r>
      <w:r w:rsidRPr="00C45416">
        <w:rPr>
          <w:rFonts w:ascii="Times New Roman" w:hAnsi="Times New Roman"/>
          <w:sz w:val="24"/>
          <w:u w:val="single"/>
        </w:rPr>
        <w:t>zeitgeist</w:t>
      </w:r>
      <w:r w:rsidRPr="00C45416">
        <w:rPr>
          <w:rFonts w:ascii="Times New Roman" w:hAnsi="Times New Roman"/>
          <w:sz w:val="24"/>
        </w:rPr>
        <w:t xml:space="preserve"> effects which influence both the "what" and the "how" of our knowledge of human development </w:t>
      </w:r>
      <w:r w:rsidRPr="00C45416">
        <w:rPr>
          <w:rFonts w:ascii="Times New Roman" w:hAnsi="Times New Roman"/>
          <w:i/>
          <w:sz w:val="24"/>
        </w:rPr>
        <w:t>[exams]</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 w:val="left" w:pos="0"/>
        </w:tabs>
        <w:suppressAutoHyphens/>
        <w:ind w:hanging="720"/>
        <w:rPr>
          <w:rFonts w:ascii="Times New Roman" w:hAnsi="Times New Roman"/>
          <w:sz w:val="24"/>
        </w:rPr>
      </w:pPr>
      <w:r w:rsidRPr="00C45416">
        <w:rPr>
          <w:rFonts w:ascii="Times New Roman" w:hAnsi="Times New Roman"/>
          <w:sz w:val="24"/>
        </w:rPr>
        <w:t>B.</w:t>
      </w:r>
      <w:r w:rsidRPr="00C45416">
        <w:rPr>
          <w:rFonts w:ascii="Times New Roman" w:hAnsi="Times New Roman"/>
          <w:sz w:val="24"/>
        </w:rPr>
        <w:tab/>
        <w:t xml:space="preserve">Relate paradigms of developmental theories to educational orientations </w:t>
      </w:r>
      <w:r w:rsidRPr="00C45416">
        <w:rPr>
          <w:rFonts w:ascii="Times New Roman" w:hAnsi="Times New Roman"/>
          <w:i/>
          <w:sz w:val="24"/>
        </w:rPr>
        <w:t>[exams]</w:t>
      </w:r>
    </w:p>
    <w:p w:rsidR="00963DDA" w:rsidRPr="00C45416" w:rsidRDefault="00963DDA">
      <w:pPr>
        <w:numPr>
          <w:ilvl w:val="0"/>
          <w:numId w:val="13"/>
        </w:numPr>
        <w:tabs>
          <w:tab w:val="left" w:pos="-720"/>
        </w:tabs>
        <w:suppressAutoHyphens/>
        <w:rPr>
          <w:rFonts w:ascii="Times New Roman" w:hAnsi="Times New Roman"/>
          <w:sz w:val="24"/>
        </w:rPr>
      </w:pPr>
      <w:r w:rsidRPr="00C45416">
        <w:rPr>
          <w:rFonts w:ascii="Times New Roman" w:hAnsi="Times New Roman"/>
          <w:sz w:val="24"/>
        </w:rPr>
        <w:t>Classify developmental theories and paradigms according to paradigm</w:t>
      </w:r>
    </w:p>
    <w:p w:rsidR="00963DDA" w:rsidRPr="00C45416" w:rsidRDefault="00963DDA">
      <w:pPr>
        <w:numPr>
          <w:ilvl w:val="0"/>
          <w:numId w:val="13"/>
        </w:numPr>
        <w:tabs>
          <w:tab w:val="left" w:pos="-720"/>
          <w:tab w:val="left" w:pos="0"/>
        </w:tabs>
        <w:suppressAutoHyphens/>
        <w:rPr>
          <w:rFonts w:ascii="Times New Roman" w:hAnsi="Times New Roman"/>
          <w:sz w:val="24"/>
        </w:rPr>
      </w:pPr>
      <w:r w:rsidRPr="00C45416">
        <w:rPr>
          <w:rFonts w:ascii="Times New Roman" w:hAnsi="Times New Roman"/>
          <w:sz w:val="24"/>
        </w:rPr>
        <w:t>Classify theoretical paradigms in terms of:  implicit assumptions about children's needs, desired educational experiences, short</w:t>
      </w:r>
      <w:r w:rsidRPr="00C45416">
        <w:rPr>
          <w:rFonts w:ascii="Times New Roman" w:hAnsi="Times New Roman"/>
          <w:sz w:val="24"/>
        </w:rPr>
        <w:noBreakHyphen/>
        <w:t>term and long</w:t>
      </w:r>
      <w:r w:rsidRPr="00C45416">
        <w:rPr>
          <w:rFonts w:ascii="Times New Roman" w:hAnsi="Times New Roman"/>
          <w:sz w:val="24"/>
        </w:rPr>
        <w:noBreakHyphen/>
        <w:t>term goals of education, and appropriate teaching practices</w:t>
      </w: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sz w:val="24"/>
        </w:rPr>
        <w:tab/>
      </w:r>
    </w:p>
    <w:p w:rsidR="00963DDA" w:rsidRPr="00C45416" w:rsidRDefault="00963DDA">
      <w:pPr>
        <w:tabs>
          <w:tab w:val="left" w:pos="-720"/>
          <w:tab w:val="left" w:pos="0"/>
        </w:tabs>
        <w:suppressAutoHyphens/>
        <w:ind w:hanging="720"/>
        <w:rPr>
          <w:rFonts w:ascii="Times New Roman" w:hAnsi="Times New Roman"/>
          <w:sz w:val="24"/>
        </w:rPr>
      </w:pPr>
      <w:r w:rsidRPr="00C45416">
        <w:rPr>
          <w:rFonts w:ascii="Times New Roman" w:hAnsi="Times New Roman"/>
          <w:sz w:val="24"/>
        </w:rPr>
        <w:t>C.</w:t>
      </w:r>
      <w:r w:rsidRPr="00C45416">
        <w:rPr>
          <w:rFonts w:ascii="Times New Roman" w:hAnsi="Times New Roman"/>
          <w:sz w:val="24"/>
        </w:rPr>
        <w:tab/>
        <w:t xml:space="preserve">Identify three components of development (physical-biological, socio-emotional, and cognitive) </w:t>
      </w:r>
      <w:r w:rsidRPr="00C45416">
        <w:rPr>
          <w:rFonts w:ascii="Times New Roman" w:hAnsi="Times New Roman"/>
          <w:i/>
          <w:sz w:val="24"/>
        </w:rPr>
        <w:t>[exams]</w:t>
      </w:r>
    </w:p>
    <w:p w:rsidR="00963DDA" w:rsidRPr="00C45416" w:rsidRDefault="00963DDA">
      <w:pPr>
        <w:numPr>
          <w:ilvl w:val="0"/>
          <w:numId w:val="14"/>
        </w:numPr>
        <w:tabs>
          <w:tab w:val="clear" w:pos="720"/>
          <w:tab w:val="left" w:pos="-720"/>
          <w:tab w:val="num" w:pos="360"/>
        </w:tabs>
        <w:suppressAutoHyphens/>
        <w:ind w:left="360"/>
        <w:rPr>
          <w:rFonts w:ascii="Times New Roman" w:hAnsi="Times New Roman"/>
          <w:sz w:val="24"/>
        </w:rPr>
      </w:pPr>
      <w:r w:rsidRPr="00C45416">
        <w:rPr>
          <w:rFonts w:ascii="Times New Roman" w:hAnsi="Times New Roman"/>
          <w:sz w:val="24"/>
        </w:rPr>
        <w:t>Identify interactions among the three developmental components</w:t>
      </w:r>
    </w:p>
    <w:p w:rsidR="00963DDA" w:rsidRPr="00C45416" w:rsidRDefault="00963DDA">
      <w:pPr>
        <w:numPr>
          <w:ilvl w:val="0"/>
          <w:numId w:val="14"/>
        </w:numPr>
        <w:tabs>
          <w:tab w:val="clear" w:pos="720"/>
          <w:tab w:val="left" w:pos="-720"/>
          <w:tab w:val="left" w:pos="0"/>
          <w:tab w:val="num" w:pos="360"/>
        </w:tabs>
        <w:suppressAutoHyphens/>
        <w:ind w:left="360"/>
        <w:rPr>
          <w:rFonts w:ascii="Times New Roman" w:hAnsi="Times New Roman"/>
          <w:sz w:val="24"/>
        </w:rPr>
      </w:pPr>
      <w:r w:rsidRPr="00C45416">
        <w:rPr>
          <w:rFonts w:ascii="Times New Roman" w:hAnsi="Times New Roman"/>
          <w:sz w:val="24"/>
        </w:rPr>
        <w:t>Identify family and community systems which support or retard development along the components</w:t>
      </w:r>
    </w:p>
    <w:p w:rsidR="00963DDA" w:rsidRPr="00C45416" w:rsidRDefault="00963DDA">
      <w:pPr>
        <w:numPr>
          <w:ilvl w:val="0"/>
          <w:numId w:val="14"/>
        </w:numPr>
        <w:tabs>
          <w:tab w:val="clear" w:pos="720"/>
          <w:tab w:val="left" w:pos="-720"/>
          <w:tab w:val="left" w:pos="0"/>
          <w:tab w:val="num" w:pos="360"/>
        </w:tabs>
        <w:suppressAutoHyphens/>
        <w:ind w:left="360"/>
        <w:rPr>
          <w:rFonts w:ascii="Times New Roman" w:hAnsi="Times New Roman"/>
          <w:sz w:val="24"/>
        </w:rPr>
      </w:pPr>
      <w:r w:rsidRPr="00C45416">
        <w:rPr>
          <w:rFonts w:ascii="Times New Roman" w:hAnsi="Times New Roman"/>
          <w:sz w:val="24"/>
        </w:rPr>
        <w:t>Identify practices found in elementary schools which enhance or retard development along the components</w:t>
      </w:r>
    </w:p>
    <w:p w:rsidR="00963DDA" w:rsidRPr="00C45416" w:rsidRDefault="00963DDA">
      <w:pPr>
        <w:tabs>
          <w:tab w:val="left" w:pos="-720"/>
        </w:tabs>
        <w:suppressAutoHyphens/>
        <w:rPr>
          <w:rFonts w:ascii="Times New Roman" w:hAnsi="Times New Roman"/>
          <w:sz w:val="24"/>
        </w:rPr>
      </w:pPr>
    </w:p>
    <w:p w:rsidR="00963DDA" w:rsidRPr="00C45416" w:rsidRDefault="00963DDA">
      <w:pPr>
        <w:tabs>
          <w:tab w:val="left" w:pos="-720"/>
          <w:tab w:val="left" w:pos="0"/>
        </w:tabs>
        <w:suppressAutoHyphens/>
        <w:ind w:hanging="720"/>
        <w:rPr>
          <w:rFonts w:ascii="Times New Roman" w:hAnsi="Times New Roman"/>
          <w:sz w:val="24"/>
        </w:rPr>
      </w:pPr>
      <w:r w:rsidRPr="00C45416">
        <w:rPr>
          <w:rFonts w:ascii="Times New Roman" w:hAnsi="Times New Roman"/>
          <w:sz w:val="24"/>
        </w:rPr>
        <w:t>D.</w:t>
      </w:r>
      <w:r w:rsidRPr="00C45416">
        <w:rPr>
          <w:rFonts w:ascii="Times New Roman" w:hAnsi="Times New Roman"/>
          <w:sz w:val="24"/>
        </w:rPr>
        <w:tab/>
        <w:t xml:space="preserve">Identify age related patterns of development in early childhood  </w:t>
      </w:r>
      <w:r w:rsidRPr="00C45416">
        <w:rPr>
          <w:rFonts w:ascii="Times New Roman" w:hAnsi="Times New Roman"/>
          <w:i/>
          <w:sz w:val="24"/>
        </w:rPr>
        <w:t>[exams]</w:t>
      </w:r>
    </w:p>
    <w:p w:rsidR="00963DDA" w:rsidRPr="00C45416" w:rsidRDefault="00963DDA">
      <w:pPr>
        <w:numPr>
          <w:ilvl w:val="0"/>
          <w:numId w:val="15"/>
        </w:numPr>
        <w:tabs>
          <w:tab w:val="left" w:pos="-720"/>
          <w:tab w:val="left" w:pos="0"/>
        </w:tabs>
        <w:suppressAutoHyphens/>
        <w:rPr>
          <w:rFonts w:ascii="Times New Roman" w:hAnsi="Times New Roman"/>
          <w:sz w:val="24"/>
        </w:rPr>
      </w:pPr>
      <w:r w:rsidRPr="00C45416">
        <w:rPr>
          <w:rFonts w:ascii="Times New Roman" w:hAnsi="Times New Roman"/>
          <w:sz w:val="24"/>
        </w:rPr>
        <w:t>Understand theoretical interpretations of behavioral, cognitive, linguistic, social, and emotional behaviors and needs of elementary school children</w:t>
      </w:r>
    </w:p>
    <w:p w:rsidR="00963DDA" w:rsidRPr="00C45416" w:rsidRDefault="00963DDA">
      <w:pPr>
        <w:numPr>
          <w:ilvl w:val="0"/>
          <w:numId w:val="15"/>
        </w:numPr>
        <w:tabs>
          <w:tab w:val="left" w:pos="-720"/>
          <w:tab w:val="left" w:pos="0"/>
        </w:tabs>
        <w:suppressAutoHyphens/>
        <w:rPr>
          <w:rFonts w:ascii="Times New Roman" w:hAnsi="Times New Roman"/>
          <w:sz w:val="24"/>
        </w:rPr>
      </w:pPr>
      <w:r w:rsidRPr="00C45416">
        <w:rPr>
          <w:rFonts w:ascii="Times New Roman" w:hAnsi="Times New Roman"/>
          <w:sz w:val="24"/>
        </w:rPr>
        <w:t>Identify research findings about elementary students' physical development, including sex differences in fine motor coordination</w:t>
      </w:r>
    </w:p>
    <w:p w:rsidR="00963DDA" w:rsidRPr="00C45416" w:rsidRDefault="00963DDA">
      <w:pPr>
        <w:numPr>
          <w:ilvl w:val="0"/>
          <w:numId w:val="15"/>
        </w:numPr>
        <w:tabs>
          <w:tab w:val="left" w:pos="-720"/>
        </w:tabs>
        <w:suppressAutoHyphens/>
        <w:rPr>
          <w:rFonts w:ascii="Times New Roman" w:hAnsi="Times New Roman"/>
          <w:sz w:val="24"/>
        </w:rPr>
      </w:pPr>
      <w:r w:rsidRPr="00C45416">
        <w:rPr>
          <w:rFonts w:ascii="Times New Roman" w:hAnsi="Times New Roman"/>
          <w:sz w:val="24"/>
        </w:rPr>
        <w:t>Identify research findings about elementary students' cognitive development</w:t>
      </w:r>
    </w:p>
    <w:p w:rsidR="00963DDA" w:rsidRPr="00C45416" w:rsidRDefault="00963DDA">
      <w:pPr>
        <w:numPr>
          <w:ilvl w:val="0"/>
          <w:numId w:val="15"/>
        </w:numPr>
        <w:tabs>
          <w:tab w:val="left" w:pos="-720"/>
          <w:tab w:val="left" w:pos="0"/>
        </w:tabs>
        <w:suppressAutoHyphens/>
        <w:rPr>
          <w:rFonts w:ascii="Times New Roman" w:hAnsi="Times New Roman"/>
          <w:sz w:val="24"/>
        </w:rPr>
      </w:pPr>
      <w:r w:rsidRPr="00C45416">
        <w:rPr>
          <w:rFonts w:ascii="Times New Roman" w:hAnsi="Times New Roman"/>
          <w:sz w:val="24"/>
        </w:rPr>
        <w:t>Identify research findings about elementary students' social development</w:t>
      </w:r>
    </w:p>
    <w:p w:rsidR="00963DDA" w:rsidRPr="00C45416" w:rsidRDefault="00963DDA">
      <w:pPr>
        <w:numPr>
          <w:ilvl w:val="0"/>
          <w:numId w:val="15"/>
        </w:numPr>
        <w:tabs>
          <w:tab w:val="left" w:pos="-720"/>
          <w:tab w:val="left" w:pos="0"/>
        </w:tabs>
        <w:suppressAutoHyphens/>
        <w:rPr>
          <w:rFonts w:ascii="Times New Roman" w:hAnsi="Times New Roman"/>
          <w:sz w:val="24"/>
        </w:rPr>
      </w:pPr>
      <w:r w:rsidRPr="00C45416">
        <w:rPr>
          <w:rFonts w:ascii="Times New Roman" w:hAnsi="Times New Roman"/>
          <w:sz w:val="24"/>
        </w:rPr>
        <w:t>Identify research findings about elementary students' language development as a function of their ethnicity and family social dynamics</w:t>
      </w:r>
    </w:p>
    <w:p w:rsidR="00963DDA" w:rsidRPr="00C45416" w:rsidRDefault="00963DDA">
      <w:pPr>
        <w:numPr>
          <w:ilvl w:val="0"/>
          <w:numId w:val="15"/>
        </w:numPr>
        <w:tabs>
          <w:tab w:val="left" w:pos="-720"/>
        </w:tabs>
        <w:suppressAutoHyphens/>
        <w:rPr>
          <w:rFonts w:ascii="Times New Roman" w:hAnsi="Times New Roman"/>
          <w:sz w:val="24"/>
        </w:rPr>
      </w:pPr>
      <w:r w:rsidRPr="00C45416">
        <w:rPr>
          <w:rFonts w:ascii="Times New Roman" w:hAnsi="Times New Roman"/>
          <w:sz w:val="24"/>
        </w:rPr>
        <w:t xml:space="preserve">Identify research findings about elementary students' moral development </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sz w:val="24"/>
        </w:rPr>
        <w:t>E.</w:t>
      </w:r>
      <w:r w:rsidRPr="00C45416">
        <w:rPr>
          <w:rFonts w:ascii="Times New Roman" w:hAnsi="Times New Roman"/>
          <w:sz w:val="24"/>
        </w:rPr>
        <w:tab/>
        <w:t xml:space="preserve">Understand early adolescent phenomena </w:t>
      </w:r>
      <w:r w:rsidRPr="00C45416">
        <w:rPr>
          <w:rFonts w:ascii="Times New Roman" w:hAnsi="Times New Roman"/>
          <w:i/>
          <w:sz w:val="24"/>
        </w:rPr>
        <w:t>[exams]</w:t>
      </w:r>
    </w:p>
    <w:p w:rsidR="00963DDA" w:rsidRPr="00C45416" w:rsidRDefault="00963DDA">
      <w:pPr>
        <w:numPr>
          <w:ilvl w:val="0"/>
          <w:numId w:val="16"/>
        </w:numPr>
        <w:tabs>
          <w:tab w:val="left" w:pos="-720"/>
        </w:tabs>
        <w:suppressAutoHyphens/>
        <w:rPr>
          <w:rFonts w:ascii="Times New Roman" w:hAnsi="Times New Roman"/>
          <w:sz w:val="24"/>
        </w:rPr>
      </w:pPr>
      <w:r w:rsidRPr="00C45416">
        <w:rPr>
          <w:rFonts w:ascii="Times New Roman" w:hAnsi="Times New Roman"/>
          <w:sz w:val="24"/>
        </w:rPr>
        <w:t>Identify elements and interpretations of theories which incorporate adolescence</w:t>
      </w:r>
    </w:p>
    <w:p w:rsidR="00963DDA" w:rsidRPr="00C45416" w:rsidRDefault="00963DDA">
      <w:pPr>
        <w:numPr>
          <w:ilvl w:val="0"/>
          <w:numId w:val="16"/>
        </w:numPr>
        <w:tabs>
          <w:tab w:val="left" w:pos="-720"/>
        </w:tabs>
        <w:suppressAutoHyphens/>
        <w:rPr>
          <w:rFonts w:ascii="Times New Roman" w:hAnsi="Times New Roman"/>
          <w:sz w:val="24"/>
        </w:rPr>
      </w:pPr>
      <w:r w:rsidRPr="00C45416">
        <w:rPr>
          <w:rFonts w:ascii="Times New Roman" w:hAnsi="Times New Roman"/>
          <w:sz w:val="24"/>
        </w:rPr>
        <w:t>Identify physical changes manifested during pubescence</w:t>
      </w:r>
    </w:p>
    <w:p w:rsidR="00963DDA" w:rsidRPr="00C45416" w:rsidRDefault="00963DDA">
      <w:pPr>
        <w:numPr>
          <w:ilvl w:val="0"/>
          <w:numId w:val="16"/>
        </w:numPr>
        <w:tabs>
          <w:tab w:val="left" w:pos="-720"/>
        </w:tabs>
        <w:suppressAutoHyphens/>
        <w:rPr>
          <w:rFonts w:ascii="Times New Roman" w:hAnsi="Times New Roman"/>
          <w:sz w:val="24"/>
        </w:rPr>
      </w:pPr>
      <w:r w:rsidRPr="00C45416">
        <w:rPr>
          <w:rFonts w:ascii="Times New Roman" w:hAnsi="Times New Roman"/>
          <w:sz w:val="24"/>
        </w:rPr>
        <w:t>Identify socio-cultural treatment of adolescents, including Rites of Passage</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 w:val="left" w:pos="0"/>
        </w:tabs>
        <w:suppressAutoHyphens/>
        <w:ind w:hanging="720"/>
        <w:rPr>
          <w:rFonts w:ascii="Times New Roman" w:hAnsi="Times New Roman"/>
          <w:sz w:val="24"/>
        </w:rPr>
      </w:pPr>
      <w:r w:rsidRPr="00C45416">
        <w:rPr>
          <w:rFonts w:ascii="Times New Roman" w:hAnsi="Times New Roman"/>
          <w:sz w:val="24"/>
        </w:rPr>
        <w:t>F.</w:t>
      </w:r>
      <w:r w:rsidRPr="00C45416">
        <w:rPr>
          <w:rFonts w:ascii="Times New Roman" w:hAnsi="Times New Roman"/>
          <w:sz w:val="24"/>
        </w:rPr>
        <w:tab/>
        <w:t xml:space="preserve">Recognize guidance principles and practices in elementary schools </w:t>
      </w:r>
      <w:r w:rsidRPr="00C45416">
        <w:rPr>
          <w:rFonts w:ascii="Times New Roman" w:hAnsi="Times New Roman"/>
          <w:i/>
          <w:sz w:val="24"/>
        </w:rPr>
        <w:t>[exams]</w:t>
      </w:r>
    </w:p>
    <w:p w:rsidR="00963DDA" w:rsidRPr="00C45416" w:rsidRDefault="00963DDA">
      <w:pPr>
        <w:numPr>
          <w:ilvl w:val="0"/>
          <w:numId w:val="17"/>
        </w:numPr>
        <w:tabs>
          <w:tab w:val="left" w:pos="-720"/>
          <w:tab w:val="left" w:pos="0"/>
        </w:tabs>
        <w:suppressAutoHyphens/>
        <w:rPr>
          <w:rFonts w:ascii="Times New Roman" w:hAnsi="Times New Roman"/>
          <w:sz w:val="24"/>
        </w:rPr>
      </w:pPr>
      <w:r w:rsidRPr="00C45416">
        <w:rPr>
          <w:rFonts w:ascii="Times New Roman" w:hAnsi="Times New Roman"/>
          <w:sz w:val="24"/>
        </w:rPr>
        <w:t>Identify the role and responsibility of the guidance counselor or student services specialist in elementary schools</w:t>
      </w:r>
    </w:p>
    <w:p w:rsidR="00963DDA" w:rsidRPr="00C45416" w:rsidRDefault="00963DDA">
      <w:pPr>
        <w:numPr>
          <w:ilvl w:val="0"/>
          <w:numId w:val="17"/>
        </w:numPr>
        <w:tabs>
          <w:tab w:val="left" w:pos="-720"/>
          <w:tab w:val="left" w:pos="0"/>
        </w:tabs>
        <w:suppressAutoHyphens/>
        <w:rPr>
          <w:rFonts w:ascii="Times New Roman" w:hAnsi="Times New Roman"/>
          <w:sz w:val="24"/>
        </w:rPr>
      </w:pPr>
      <w:r w:rsidRPr="00C45416">
        <w:rPr>
          <w:rFonts w:ascii="Times New Roman" w:hAnsi="Times New Roman"/>
          <w:sz w:val="24"/>
        </w:rPr>
        <w:t xml:space="preserve">Identify common practices among </w:t>
      </w:r>
      <w:smartTag w:uri="urn:schemas-microsoft-com:office:smarttags" w:element="place">
        <w:smartTag w:uri="urn:schemas-microsoft-com:office:smarttags" w:element="State">
          <w:r w:rsidRPr="00C45416">
            <w:rPr>
              <w:rFonts w:ascii="Times New Roman" w:hAnsi="Times New Roman"/>
              <w:sz w:val="24"/>
            </w:rPr>
            <w:t>North Carolina</w:t>
          </w:r>
        </w:smartTag>
      </w:smartTag>
      <w:r w:rsidRPr="00C45416">
        <w:rPr>
          <w:rFonts w:ascii="Times New Roman" w:hAnsi="Times New Roman"/>
          <w:sz w:val="24"/>
        </w:rPr>
        <w:t xml:space="preserve"> elementary school guidance counselors</w:t>
      </w:r>
    </w:p>
    <w:p w:rsidR="00963DDA" w:rsidRPr="00C45416" w:rsidRDefault="00963DDA">
      <w:pPr>
        <w:numPr>
          <w:ilvl w:val="0"/>
          <w:numId w:val="17"/>
        </w:numPr>
        <w:tabs>
          <w:tab w:val="left" w:pos="-720"/>
          <w:tab w:val="left" w:pos="0"/>
        </w:tabs>
        <w:suppressAutoHyphens/>
        <w:rPr>
          <w:rFonts w:ascii="Times New Roman" w:hAnsi="Times New Roman"/>
          <w:sz w:val="24"/>
        </w:rPr>
      </w:pPr>
      <w:r w:rsidRPr="00C45416">
        <w:rPr>
          <w:rFonts w:ascii="Times New Roman" w:hAnsi="Times New Roman"/>
          <w:sz w:val="24"/>
        </w:rPr>
        <w:t>Identify issues of "confidentiality" as they affect the practices and responsibilities of elementary school teachers and guidance counselors</w:t>
      </w:r>
    </w:p>
    <w:p w:rsidR="00963DDA" w:rsidRPr="00C45416" w:rsidRDefault="00963DDA">
      <w:pPr>
        <w:numPr>
          <w:ilvl w:val="0"/>
          <w:numId w:val="17"/>
        </w:numPr>
        <w:tabs>
          <w:tab w:val="left" w:pos="-720"/>
          <w:tab w:val="left" w:pos="0"/>
        </w:tabs>
        <w:suppressAutoHyphens/>
        <w:rPr>
          <w:rFonts w:ascii="Times New Roman" w:hAnsi="Times New Roman"/>
          <w:sz w:val="24"/>
        </w:rPr>
      </w:pPr>
      <w:r w:rsidRPr="00C45416">
        <w:rPr>
          <w:rFonts w:ascii="Times New Roman" w:hAnsi="Times New Roman"/>
          <w:sz w:val="24"/>
        </w:rPr>
        <w:t xml:space="preserve">Identify appropriate relationships between the school guidance counselor, classroom teachers, students, parents, and school administrators </w:t>
      </w:r>
    </w:p>
    <w:p w:rsidR="00963DDA" w:rsidRPr="00C45416" w:rsidRDefault="00963DDA">
      <w:pPr>
        <w:tabs>
          <w:tab w:val="left" w:pos="-720"/>
          <w:tab w:val="left" w:pos="0"/>
        </w:tabs>
        <w:suppressAutoHyphens/>
        <w:ind w:hanging="720"/>
        <w:rPr>
          <w:rFonts w:ascii="Times New Roman" w:hAnsi="Times New Roman"/>
          <w:sz w:val="24"/>
        </w:rPr>
      </w:pPr>
    </w:p>
    <w:p w:rsidR="00963DDA" w:rsidRPr="00C45416" w:rsidRDefault="00963DDA">
      <w:pPr>
        <w:numPr>
          <w:ilvl w:val="0"/>
          <w:numId w:val="10"/>
        </w:numPr>
        <w:tabs>
          <w:tab w:val="clear" w:pos="360"/>
          <w:tab w:val="left" w:pos="-720"/>
          <w:tab w:val="num" w:pos="0"/>
        </w:tabs>
        <w:suppressAutoHyphens/>
        <w:ind w:left="0" w:hanging="720"/>
        <w:rPr>
          <w:rFonts w:ascii="Times New Roman" w:hAnsi="Times New Roman"/>
          <w:sz w:val="24"/>
          <w:szCs w:val="24"/>
        </w:rPr>
      </w:pPr>
      <w:r w:rsidRPr="00C45416">
        <w:rPr>
          <w:rFonts w:ascii="Times New Roman" w:hAnsi="Times New Roman"/>
          <w:sz w:val="24"/>
          <w:szCs w:val="24"/>
        </w:rPr>
        <w:t xml:space="preserve">Understand how students’ cognitive, physical, socio-cultural, linguistic, emotional, and moral development influence learning and address these factors when making instructional decisions </w:t>
      </w:r>
      <w:r w:rsidRPr="00C45416">
        <w:rPr>
          <w:rFonts w:ascii="Times New Roman" w:hAnsi="Times New Roman"/>
          <w:i/>
          <w:sz w:val="24"/>
        </w:rPr>
        <w:t>[exams]</w:t>
      </w:r>
    </w:p>
    <w:p w:rsidR="00963DDA" w:rsidRPr="00C45416" w:rsidRDefault="00963DDA">
      <w:pPr>
        <w:tabs>
          <w:tab w:val="left" w:pos="-720"/>
          <w:tab w:val="left" w:pos="0"/>
        </w:tabs>
        <w:suppressAutoHyphens/>
        <w:rPr>
          <w:rFonts w:ascii="Times New Roman" w:hAnsi="Times New Roman"/>
          <w:sz w:val="24"/>
          <w:szCs w:val="24"/>
        </w:rPr>
      </w:pPr>
    </w:p>
    <w:p w:rsidR="00963DDA" w:rsidRPr="00C45416" w:rsidRDefault="00963DDA">
      <w:pPr>
        <w:tabs>
          <w:tab w:val="left" w:pos="-720"/>
          <w:tab w:val="left" w:pos="0"/>
        </w:tabs>
        <w:suppressAutoHyphens/>
        <w:ind w:hanging="720"/>
        <w:rPr>
          <w:rFonts w:ascii="Times New Roman" w:hAnsi="Times New Roman"/>
          <w:i/>
          <w:sz w:val="24"/>
        </w:rPr>
      </w:pPr>
      <w:r w:rsidRPr="00C45416">
        <w:rPr>
          <w:rFonts w:ascii="Times New Roman" w:hAnsi="Times New Roman"/>
          <w:sz w:val="24"/>
          <w:szCs w:val="24"/>
        </w:rPr>
        <w:t>H.</w:t>
      </w:r>
      <w:r w:rsidRPr="00C45416">
        <w:rPr>
          <w:rFonts w:ascii="Times New Roman" w:hAnsi="Times New Roman"/>
          <w:sz w:val="24"/>
          <w:szCs w:val="24"/>
        </w:rPr>
        <w:tab/>
        <w:t xml:space="preserve">Know, understand, and use the major concepts, principles, theories, and research related to the development of children and young adolescents to construct learning opportunities that support individual student’s development, acquisition of knowledge, and motivation </w:t>
      </w:r>
      <w:r w:rsidRPr="00C45416">
        <w:rPr>
          <w:rFonts w:ascii="Times New Roman" w:hAnsi="Times New Roman"/>
          <w:i/>
          <w:sz w:val="24"/>
        </w:rPr>
        <w:t>[</w:t>
      </w:r>
      <w:r w:rsidR="00002A6B">
        <w:rPr>
          <w:rFonts w:ascii="Times New Roman" w:hAnsi="Times New Roman"/>
          <w:i/>
          <w:sz w:val="24"/>
        </w:rPr>
        <w:t>exams</w:t>
      </w:r>
      <w:r w:rsidRPr="00C45416">
        <w:rPr>
          <w:rFonts w:ascii="Times New Roman" w:hAnsi="Times New Roman"/>
          <w:i/>
          <w:sz w:val="24"/>
        </w:rPr>
        <w:t>]</w:t>
      </w:r>
    </w:p>
    <w:p w:rsidR="00963DDA" w:rsidRPr="00C45416" w:rsidRDefault="00963DDA">
      <w:pPr>
        <w:tabs>
          <w:tab w:val="left" w:pos="-720"/>
          <w:tab w:val="left" w:pos="0"/>
        </w:tabs>
        <w:suppressAutoHyphens/>
        <w:ind w:hanging="720"/>
        <w:rPr>
          <w:rFonts w:ascii="Times New Roman" w:hAnsi="Times New Roman"/>
          <w:sz w:val="24"/>
          <w:szCs w:val="24"/>
        </w:rPr>
      </w:pPr>
    </w:p>
    <w:p w:rsidR="00963DDA" w:rsidRPr="00C45416" w:rsidRDefault="00963DDA">
      <w:pPr>
        <w:numPr>
          <w:ilvl w:val="1"/>
          <w:numId w:val="10"/>
        </w:numPr>
        <w:tabs>
          <w:tab w:val="clear" w:pos="720"/>
          <w:tab w:val="left" w:pos="-720"/>
          <w:tab w:val="num" w:pos="0"/>
        </w:tabs>
        <w:suppressAutoHyphens/>
        <w:ind w:left="0"/>
        <w:rPr>
          <w:rFonts w:ascii="Times New Roman" w:hAnsi="Times New Roman"/>
          <w:sz w:val="24"/>
          <w:szCs w:val="24"/>
        </w:rPr>
      </w:pPr>
      <w:r w:rsidRPr="00C45416">
        <w:rPr>
          <w:rFonts w:ascii="Times New Roman" w:hAnsi="Times New Roman"/>
          <w:sz w:val="24"/>
          <w:szCs w:val="24"/>
        </w:rPr>
        <w:t xml:space="preserve">Understand how elementary students differ in their development and approaches to learning, and create instructional opportunities that are adapted to diverse students  </w:t>
      </w:r>
      <w:r w:rsidRPr="00C45416">
        <w:rPr>
          <w:rFonts w:ascii="Times New Roman" w:hAnsi="Times New Roman"/>
          <w:i/>
          <w:sz w:val="24"/>
          <w:szCs w:val="24"/>
        </w:rPr>
        <w:t>[</w:t>
      </w:r>
      <w:r w:rsidR="00002A6B">
        <w:rPr>
          <w:rFonts w:ascii="Times New Roman" w:hAnsi="Times New Roman"/>
          <w:i/>
          <w:sz w:val="24"/>
          <w:szCs w:val="24"/>
        </w:rPr>
        <w:t>exams</w:t>
      </w:r>
      <w:r w:rsidRPr="00C45416">
        <w:rPr>
          <w:rFonts w:ascii="Times New Roman" w:hAnsi="Times New Roman"/>
          <w:i/>
          <w:sz w:val="24"/>
          <w:szCs w:val="24"/>
        </w:rPr>
        <w:t>]</w:t>
      </w:r>
    </w:p>
    <w:p w:rsidR="00963DDA" w:rsidRPr="00C45416" w:rsidRDefault="00963DDA">
      <w:pPr>
        <w:tabs>
          <w:tab w:val="left" w:pos="-720"/>
        </w:tabs>
        <w:suppressAutoHyphens/>
        <w:ind w:left="-720"/>
        <w:rPr>
          <w:rFonts w:ascii="Times New Roman" w:hAnsi="Times New Roman"/>
          <w:sz w:val="24"/>
          <w:szCs w:val="24"/>
        </w:rPr>
      </w:pPr>
    </w:p>
    <w:p w:rsidR="00963DDA" w:rsidRPr="00C45416" w:rsidRDefault="00963DDA">
      <w:pPr>
        <w:tabs>
          <w:tab w:val="left" w:pos="-720"/>
        </w:tabs>
        <w:suppressAutoHyphens/>
        <w:ind w:hanging="720"/>
        <w:rPr>
          <w:rFonts w:ascii="Times New Roman" w:hAnsi="Times New Roman"/>
          <w:sz w:val="24"/>
          <w:szCs w:val="24"/>
        </w:rPr>
      </w:pPr>
      <w:r w:rsidRPr="00C45416">
        <w:rPr>
          <w:rFonts w:ascii="Times New Roman" w:hAnsi="Times New Roman"/>
          <w:sz w:val="24"/>
          <w:szCs w:val="24"/>
        </w:rPr>
        <w:t>J.</w:t>
      </w:r>
      <w:r w:rsidRPr="00C45416">
        <w:rPr>
          <w:rFonts w:ascii="Times New Roman" w:hAnsi="Times New Roman"/>
          <w:sz w:val="24"/>
          <w:szCs w:val="24"/>
        </w:rPr>
        <w:tab/>
        <w:t xml:space="preserve">Know, understand, and use formal and informal assessment strategies to plan, evaluate and strengthen instruction that will promote continuous intellectual, social, emotional, and physical development of each elementary student </w:t>
      </w:r>
      <w:r w:rsidR="00F85D87">
        <w:rPr>
          <w:rFonts w:ascii="Times New Roman" w:hAnsi="Times New Roman"/>
          <w:sz w:val="24"/>
          <w:szCs w:val="24"/>
        </w:rPr>
        <w:t>[</w:t>
      </w:r>
      <w:r w:rsidR="00002A6B">
        <w:rPr>
          <w:rFonts w:ascii="Times New Roman" w:hAnsi="Times New Roman"/>
          <w:i/>
          <w:sz w:val="24"/>
          <w:szCs w:val="24"/>
        </w:rPr>
        <w:t>exams</w:t>
      </w:r>
      <w:r w:rsidRPr="00C45416">
        <w:rPr>
          <w:rFonts w:ascii="Times New Roman" w:hAnsi="Times New Roman"/>
          <w:i/>
          <w:sz w:val="24"/>
          <w:szCs w:val="24"/>
        </w:rPr>
        <w:t>]</w:t>
      </w:r>
    </w:p>
    <w:p w:rsidR="00963DDA" w:rsidRPr="00C45416" w:rsidRDefault="00963DDA">
      <w:pPr>
        <w:tabs>
          <w:tab w:val="left" w:pos="-720"/>
          <w:tab w:val="left" w:pos="0"/>
        </w:tabs>
        <w:suppressAutoHyphens/>
        <w:rPr>
          <w:rFonts w:ascii="Times New Roman" w:hAnsi="Times New Roman"/>
          <w:sz w:val="24"/>
          <w:szCs w:val="24"/>
        </w:rPr>
      </w:pPr>
    </w:p>
    <w:p w:rsidR="00963DDA" w:rsidRPr="00C45416" w:rsidRDefault="00963DDA">
      <w:pPr>
        <w:tabs>
          <w:tab w:val="left" w:pos="-720"/>
        </w:tabs>
        <w:suppressAutoHyphens/>
        <w:ind w:left="-720"/>
        <w:rPr>
          <w:rFonts w:ascii="Times New Roman" w:hAnsi="Times New Roman"/>
          <w:sz w:val="24"/>
          <w:szCs w:val="24"/>
        </w:rPr>
      </w:pPr>
    </w:p>
    <w:p w:rsidR="00963DDA" w:rsidRPr="00C45416" w:rsidRDefault="00AD2283">
      <w:pPr>
        <w:tabs>
          <w:tab w:val="left" w:pos="-720"/>
        </w:tabs>
        <w:suppressAutoHyphens/>
        <w:ind w:left="-720"/>
        <w:rPr>
          <w:rFonts w:ascii="Times New Roman" w:hAnsi="Times New Roman"/>
          <w:sz w:val="24"/>
        </w:rPr>
      </w:pPr>
      <w:r>
        <w:rPr>
          <w:rFonts w:ascii="Times New Roman" w:hAnsi="Times New Roman"/>
          <w:noProof/>
        </w:rPr>
        <w:drawing>
          <wp:anchor distT="0" distB="0" distL="114300" distR="114300" simplePos="0" relativeHeight="251657728" behindDoc="0" locked="0" layoutInCell="1" allowOverlap="0">
            <wp:simplePos x="0" y="0"/>
            <wp:positionH relativeFrom="column">
              <wp:posOffset>3023235</wp:posOffset>
            </wp:positionH>
            <wp:positionV relativeFrom="paragraph">
              <wp:posOffset>1270</wp:posOffset>
            </wp:positionV>
            <wp:extent cx="2347595" cy="2057400"/>
            <wp:effectExtent l="19050" t="0" r="0" b="0"/>
            <wp:wrapSquare wrapText="bothSides"/>
            <wp:docPr id="7" name="Picture 7" descr="bd069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6927_"/>
                    <pic:cNvPicPr>
                      <a:picLocks noChangeAspect="1" noChangeArrowheads="1"/>
                    </pic:cNvPicPr>
                  </pic:nvPicPr>
                  <pic:blipFill>
                    <a:blip r:embed="rId13" cstate="print"/>
                    <a:srcRect/>
                    <a:stretch>
                      <a:fillRect/>
                    </a:stretch>
                  </pic:blipFill>
                  <pic:spPr bwMode="auto">
                    <a:xfrm>
                      <a:off x="0" y="0"/>
                      <a:ext cx="2347595" cy="2057400"/>
                    </a:xfrm>
                    <a:prstGeom prst="rect">
                      <a:avLst/>
                    </a:prstGeom>
                    <a:noFill/>
                    <a:ln w="9525">
                      <a:noFill/>
                      <a:miter lim="800000"/>
                      <a:headEnd/>
                      <a:tailEnd/>
                    </a:ln>
                  </pic:spPr>
                </pic:pic>
              </a:graphicData>
            </a:graphic>
          </wp:anchor>
        </w:drawing>
      </w:r>
    </w:p>
    <w:p w:rsidR="00963DDA" w:rsidRPr="00C45416" w:rsidRDefault="00963DDA">
      <w:pPr>
        <w:tabs>
          <w:tab w:val="left" w:pos="-720"/>
        </w:tabs>
        <w:suppressAutoHyphens/>
        <w:ind w:left="-720"/>
        <w:rPr>
          <w:rFonts w:ascii="Times New Roman" w:hAnsi="Times New Roman"/>
          <w:b/>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b/>
          <w:sz w:val="24"/>
        </w:rPr>
        <w:t>WORK ETHIC</w:t>
      </w:r>
      <w:r w:rsidRPr="00C45416">
        <w:rPr>
          <w:rFonts w:ascii="Times New Roman" w:hAnsi="Times New Roman"/>
          <w:b/>
          <w:sz w:val="24"/>
        </w:rPr>
        <w:tab/>
      </w:r>
      <w:r w:rsidRPr="00C45416">
        <w:rPr>
          <w:rFonts w:ascii="Times New Roman" w:hAnsi="Times New Roman"/>
          <w:b/>
          <w:sz w:val="24"/>
        </w:rPr>
        <w:tab/>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b/>
          <w:sz w:val="24"/>
        </w:rPr>
        <w:t>Work ethic</w:t>
      </w:r>
      <w:r w:rsidRPr="00C45416">
        <w:rPr>
          <w:rFonts w:ascii="Times New Roman" w:hAnsi="Times New Roman"/>
          <w:sz w:val="24"/>
        </w:rPr>
        <w:t xml:space="preserve"> is one of the 10 components of character education </w:t>
      </w:r>
      <w:r w:rsidR="003014A8">
        <w:rPr>
          <w:rFonts w:ascii="Times New Roman" w:hAnsi="Times New Roman"/>
          <w:sz w:val="24"/>
        </w:rPr>
        <w:t xml:space="preserve">in </w:t>
      </w:r>
      <w:smartTag w:uri="urn:schemas-microsoft-com:office:smarttags" w:element="place">
        <w:smartTag w:uri="urn:schemas-microsoft-com:office:smarttags" w:element="State">
          <w:r w:rsidR="003014A8">
            <w:rPr>
              <w:rFonts w:ascii="Times New Roman" w:hAnsi="Times New Roman"/>
              <w:sz w:val="24"/>
            </w:rPr>
            <w:t>North Carolina</w:t>
          </w:r>
        </w:smartTag>
      </w:smartTag>
      <w:r w:rsidR="005955A6">
        <w:rPr>
          <w:rFonts w:ascii="Times New Roman" w:hAnsi="Times New Roman"/>
          <w:sz w:val="24"/>
        </w:rPr>
        <w:t>’s Standard Course of Study</w:t>
      </w:r>
      <w:r w:rsidRPr="00C45416">
        <w:rPr>
          <w:rFonts w:ascii="Times New Roman" w:hAnsi="Times New Roman"/>
          <w:sz w:val="24"/>
        </w:rPr>
        <w:t xml:space="preserve">.  In this course establishing and practicing </w:t>
      </w:r>
      <w:r w:rsidRPr="00C45416">
        <w:rPr>
          <w:rFonts w:ascii="Times New Roman" w:hAnsi="Times New Roman"/>
          <w:b/>
          <w:sz w:val="24"/>
        </w:rPr>
        <w:t>work ethic</w:t>
      </w:r>
      <w:r w:rsidRPr="00C45416">
        <w:rPr>
          <w:rFonts w:ascii="Times New Roman" w:hAnsi="Times New Roman"/>
          <w:sz w:val="24"/>
        </w:rPr>
        <w:t xml:space="preserve"> </w:t>
      </w:r>
      <w:r w:rsidRPr="00C45416">
        <w:rPr>
          <w:rFonts w:ascii="Times New Roman" w:hAnsi="Times New Roman"/>
          <w:b/>
          <w:sz w:val="24"/>
        </w:rPr>
        <w:t>and professional conduct</w:t>
      </w:r>
      <w:r w:rsidRPr="00C45416">
        <w:rPr>
          <w:rFonts w:ascii="Times New Roman" w:hAnsi="Times New Roman"/>
          <w:sz w:val="24"/>
        </w:rPr>
        <w:t xml:space="preserve"> are the expected norms and standards of conduct (see </w:t>
      </w:r>
      <w:r w:rsidRPr="00C45416">
        <w:rPr>
          <w:rFonts w:ascii="Times New Roman" w:hAnsi="Times New Roman"/>
          <w:i/>
          <w:iCs/>
          <w:sz w:val="24"/>
        </w:rPr>
        <w:t xml:space="preserve">Work Ethic and Professional Conduct </w:t>
      </w:r>
      <w:r w:rsidR="005955A6">
        <w:rPr>
          <w:rFonts w:ascii="Times New Roman" w:hAnsi="Times New Roman"/>
          <w:sz w:val="24"/>
        </w:rPr>
        <w:t>near</w:t>
      </w:r>
      <w:r w:rsidRPr="00C45416">
        <w:rPr>
          <w:rFonts w:ascii="Times New Roman" w:hAnsi="Times New Roman"/>
          <w:sz w:val="24"/>
        </w:rPr>
        <w:t xml:space="preserve"> end of course syllabus).  </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p>
    <w:p w:rsidR="00963DDA" w:rsidRDefault="00963DDA">
      <w:pPr>
        <w:tabs>
          <w:tab w:val="left" w:pos="-720"/>
        </w:tabs>
        <w:suppressAutoHyphens/>
        <w:ind w:left="-720"/>
        <w:rPr>
          <w:rFonts w:ascii="Times New Roman" w:hAnsi="Times New Roman"/>
          <w:b/>
          <w:sz w:val="24"/>
        </w:rPr>
      </w:pPr>
    </w:p>
    <w:p w:rsidR="00693E66" w:rsidRDefault="00693E66">
      <w:pPr>
        <w:tabs>
          <w:tab w:val="left" w:pos="-720"/>
        </w:tabs>
        <w:suppressAutoHyphens/>
        <w:ind w:left="-720"/>
        <w:rPr>
          <w:rFonts w:ascii="Times New Roman" w:hAnsi="Times New Roman"/>
          <w:b/>
          <w:sz w:val="24"/>
        </w:rPr>
      </w:pPr>
    </w:p>
    <w:p w:rsidR="00693E66" w:rsidRPr="00C45416" w:rsidRDefault="00693E66">
      <w:pPr>
        <w:tabs>
          <w:tab w:val="left" w:pos="-720"/>
        </w:tabs>
        <w:suppressAutoHyphens/>
        <w:ind w:left="-720"/>
        <w:rPr>
          <w:rFonts w:ascii="Times New Roman" w:hAnsi="Times New Roman"/>
          <w:b/>
          <w:sz w:val="24"/>
        </w:rPr>
      </w:pPr>
    </w:p>
    <w:p w:rsidR="00963DDA" w:rsidRPr="00C45416" w:rsidRDefault="00693E66">
      <w:pPr>
        <w:tabs>
          <w:tab w:val="left" w:pos="-720"/>
        </w:tabs>
        <w:suppressAutoHyphens/>
        <w:ind w:left="-720"/>
        <w:rPr>
          <w:rFonts w:ascii="Times New Roman" w:hAnsi="Times New Roman"/>
          <w:sz w:val="24"/>
        </w:rPr>
      </w:pPr>
      <w:r>
        <w:rPr>
          <w:rFonts w:ascii="Times New Roman" w:hAnsi="Times New Roman"/>
          <w:b/>
          <w:sz w:val="24"/>
        </w:rPr>
        <w:lastRenderedPageBreak/>
        <w:t>Required Text</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hanging="720"/>
        <w:rPr>
          <w:rFonts w:ascii="Times New Roman" w:hAnsi="Times New Roman"/>
          <w:sz w:val="24"/>
        </w:rPr>
      </w:pPr>
      <w:r w:rsidRPr="00C45416">
        <w:rPr>
          <w:rFonts w:ascii="Times New Roman" w:hAnsi="Times New Roman"/>
          <w:sz w:val="24"/>
        </w:rPr>
        <w:t xml:space="preserve">Robert S. Feldman, </w:t>
      </w:r>
      <w:r w:rsidRPr="00C45416">
        <w:rPr>
          <w:rFonts w:ascii="Times New Roman" w:hAnsi="Times New Roman"/>
          <w:i/>
          <w:iCs/>
          <w:sz w:val="24"/>
        </w:rPr>
        <w:t>Child Development</w:t>
      </w:r>
      <w:r w:rsidR="009A3191" w:rsidRPr="00C45416">
        <w:rPr>
          <w:rFonts w:ascii="Times New Roman" w:hAnsi="Times New Roman"/>
          <w:sz w:val="24"/>
        </w:rPr>
        <w:t xml:space="preserve"> (</w:t>
      </w:r>
      <w:r w:rsidR="00D55DE5">
        <w:rPr>
          <w:rFonts w:ascii="Times New Roman" w:hAnsi="Times New Roman"/>
          <w:sz w:val="24"/>
        </w:rPr>
        <w:t>7</w:t>
      </w:r>
      <w:r w:rsidR="00740FAF">
        <w:rPr>
          <w:rFonts w:ascii="Times New Roman" w:hAnsi="Times New Roman"/>
          <w:sz w:val="24"/>
        </w:rPr>
        <w:t>th</w:t>
      </w:r>
      <w:r w:rsidR="00F85D87">
        <w:rPr>
          <w:rFonts w:ascii="Times New Roman" w:hAnsi="Times New Roman"/>
          <w:sz w:val="24"/>
        </w:rPr>
        <w:t xml:space="preserve"> e</w:t>
      </w:r>
      <w:r w:rsidRPr="00C45416">
        <w:rPr>
          <w:rFonts w:ascii="Times New Roman" w:hAnsi="Times New Roman"/>
          <w:sz w:val="24"/>
        </w:rPr>
        <w:t>d.), 20</w:t>
      </w:r>
      <w:r w:rsidR="00F85D87">
        <w:rPr>
          <w:rFonts w:ascii="Times New Roman" w:hAnsi="Times New Roman"/>
          <w:sz w:val="24"/>
        </w:rPr>
        <w:t>1</w:t>
      </w:r>
      <w:r w:rsidR="00D55DE5">
        <w:rPr>
          <w:rFonts w:ascii="Times New Roman" w:hAnsi="Times New Roman"/>
          <w:sz w:val="24"/>
        </w:rPr>
        <w:t>5</w:t>
      </w:r>
      <w:r w:rsidRPr="00C45416">
        <w:rPr>
          <w:rFonts w:ascii="Times New Roman" w:hAnsi="Times New Roman"/>
          <w:sz w:val="24"/>
        </w:rPr>
        <w:t>, Pearson Prentice Hall.</w:t>
      </w:r>
    </w:p>
    <w:p w:rsidR="00BF6E6A" w:rsidRDefault="00BF6E6A">
      <w:pPr>
        <w:tabs>
          <w:tab w:val="left" w:pos="-720"/>
        </w:tabs>
        <w:suppressAutoHyphens/>
        <w:ind w:left="-720"/>
        <w:rPr>
          <w:rFonts w:ascii="Times New Roman" w:hAnsi="Times New Roman"/>
          <w:sz w:val="24"/>
        </w:rPr>
      </w:pPr>
    </w:p>
    <w:p w:rsidR="00F85D87" w:rsidRPr="00C45416" w:rsidRDefault="00F85D87">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b/>
          <w:sz w:val="24"/>
        </w:rPr>
        <w:t xml:space="preserve">COURSE REQUIREMENTS </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u w:val="single"/>
        </w:rPr>
      </w:pPr>
      <w:r w:rsidRPr="00C45416">
        <w:rPr>
          <w:rFonts w:ascii="Times New Roman" w:hAnsi="Times New Roman"/>
          <w:sz w:val="24"/>
          <w:u w:val="single"/>
        </w:rPr>
        <w:t>Direct Assessments</w:t>
      </w:r>
      <w:r w:rsidRPr="00C45416">
        <w:rPr>
          <w:rFonts w:ascii="Times New Roman" w:hAnsi="Times New Roman"/>
          <w:sz w:val="24"/>
        </w:rPr>
        <w:t xml:space="preserve"> (100% of course grade)</w:t>
      </w:r>
    </w:p>
    <w:p w:rsidR="00963DDA" w:rsidRPr="00C45416" w:rsidRDefault="00963DDA">
      <w:pPr>
        <w:tabs>
          <w:tab w:val="left" w:pos="-720"/>
        </w:tabs>
        <w:suppressAutoHyphens/>
        <w:ind w:left="-720"/>
        <w:rPr>
          <w:rFonts w:ascii="Times New Roman" w:hAnsi="Times New Roman"/>
          <w:sz w:val="24"/>
        </w:rPr>
      </w:pPr>
    </w:p>
    <w:p w:rsidR="00963DDA" w:rsidRPr="00C45416" w:rsidRDefault="00500422" w:rsidP="00184766">
      <w:pPr>
        <w:numPr>
          <w:ilvl w:val="0"/>
          <w:numId w:val="8"/>
        </w:numPr>
        <w:tabs>
          <w:tab w:val="clear" w:pos="720"/>
          <w:tab w:val="left" w:pos="-720"/>
          <w:tab w:val="num" w:pos="450"/>
        </w:tabs>
        <w:suppressAutoHyphens/>
        <w:ind w:left="450"/>
        <w:rPr>
          <w:rFonts w:ascii="Times New Roman" w:hAnsi="Times New Roman"/>
          <w:sz w:val="24"/>
        </w:rPr>
      </w:pPr>
      <w:r>
        <w:rPr>
          <w:rFonts w:ascii="Times New Roman" w:hAnsi="Times New Roman"/>
          <w:sz w:val="24"/>
        </w:rPr>
        <w:t>Three m</w:t>
      </w:r>
      <w:r w:rsidR="00847659">
        <w:rPr>
          <w:rFonts w:ascii="Times New Roman" w:hAnsi="Times New Roman"/>
          <w:sz w:val="24"/>
        </w:rPr>
        <w:t>idterm</w:t>
      </w:r>
      <w:r w:rsidR="00963DDA" w:rsidRPr="00C45416">
        <w:rPr>
          <w:rFonts w:ascii="Times New Roman" w:hAnsi="Times New Roman"/>
          <w:sz w:val="24"/>
        </w:rPr>
        <w:t xml:space="preserve"> exams total</w:t>
      </w:r>
      <w:r w:rsidR="00184766">
        <w:rPr>
          <w:rFonts w:ascii="Times New Roman" w:hAnsi="Times New Roman"/>
          <w:sz w:val="24"/>
        </w:rPr>
        <w:t xml:space="preserve"> </w:t>
      </w:r>
      <w:r w:rsidR="00533970">
        <w:rPr>
          <w:rFonts w:ascii="Times New Roman" w:hAnsi="Times New Roman"/>
          <w:sz w:val="24"/>
        </w:rPr>
        <w:t>45</w:t>
      </w:r>
      <w:r w:rsidR="00963DDA" w:rsidRPr="00C45416">
        <w:rPr>
          <w:rFonts w:ascii="Times New Roman" w:hAnsi="Times New Roman"/>
          <w:sz w:val="24"/>
        </w:rPr>
        <w:t>% of course grade (</w:t>
      </w:r>
      <w:r w:rsidR="00081610">
        <w:rPr>
          <w:rFonts w:ascii="Times New Roman" w:hAnsi="Times New Roman"/>
          <w:sz w:val="24"/>
        </w:rPr>
        <w:t xml:space="preserve">weighted </w:t>
      </w:r>
      <w:r w:rsidR="00920477">
        <w:rPr>
          <w:rFonts w:ascii="Times New Roman" w:hAnsi="Times New Roman"/>
          <w:sz w:val="24"/>
        </w:rPr>
        <w:t>1</w:t>
      </w:r>
      <w:r w:rsidR="00533970">
        <w:rPr>
          <w:rFonts w:ascii="Times New Roman" w:hAnsi="Times New Roman"/>
          <w:sz w:val="24"/>
        </w:rPr>
        <w:t>5</w:t>
      </w:r>
      <w:r w:rsidR="00963DDA" w:rsidRPr="00C45416">
        <w:rPr>
          <w:rFonts w:ascii="Times New Roman" w:hAnsi="Times New Roman"/>
          <w:sz w:val="24"/>
        </w:rPr>
        <w:t>%</w:t>
      </w:r>
      <w:r w:rsidR="00184766">
        <w:rPr>
          <w:rFonts w:ascii="Times New Roman" w:hAnsi="Times New Roman"/>
          <w:sz w:val="24"/>
        </w:rPr>
        <w:t xml:space="preserve"> each</w:t>
      </w:r>
      <w:r w:rsidR="00963DDA" w:rsidRPr="00C45416">
        <w:rPr>
          <w:rFonts w:ascii="Times New Roman" w:hAnsi="Times New Roman"/>
          <w:sz w:val="24"/>
        </w:rPr>
        <w:t>).  These exams are multiple choice, noncumulative, and cover both class and text material.</w:t>
      </w:r>
    </w:p>
    <w:p w:rsidR="00963DDA" w:rsidRPr="00C45416" w:rsidRDefault="00963DDA" w:rsidP="00184766">
      <w:pPr>
        <w:numPr>
          <w:ilvl w:val="12"/>
          <w:numId w:val="0"/>
        </w:numPr>
        <w:tabs>
          <w:tab w:val="left" w:pos="-720"/>
          <w:tab w:val="num" w:pos="450"/>
        </w:tabs>
        <w:suppressAutoHyphens/>
        <w:ind w:left="450" w:firstLine="720"/>
        <w:rPr>
          <w:rFonts w:ascii="Times New Roman" w:hAnsi="Times New Roman"/>
          <w:sz w:val="24"/>
        </w:rPr>
      </w:pPr>
    </w:p>
    <w:p w:rsidR="00963DDA" w:rsidRDefault="00963DDA" w:rsidP="00184766">
      <w:pPr>
        <w:numPr>
          <w:ilvl w:val="0"/>
          <w:numId w:val="8"/>
        </w:numPr>
        <w:tabs>
          <w:tab w:val="clear" w:pos="720"/>
          <w:tab w:val="left" w:pos="-720"/>
          <w:tab w:val="num" w:pos="450"/>
        </w:tabs>
        <w:suppressAutoHyphens/>
        <w:ind w:left="450"/>
        <w:rPr>
          <w:rFonts w:ascii="Times New Roman" w:hAnsi="Times New Roman"/>
          <w:sz w:val="24"/>
        </w:rPr>
      </w:pPr>
      <w:r w:rsidRPr="00C45416">
        <w:rPr>
          <w:rFonts w:ascii="Times New Roman" w:hAnsi="Times New Roman"/>
          <w:sz w:val="24"/>
        </w:rPr>
        <w:t xml:space="preserve">A final exam (both cumulative and noncumulative portions) covering </w:t>
      </w:r>
      <w:r w:rsidR="00925B3C" w:rsidRPr="00C45416">
        <w:rPr>
          <w:rFonts w:ascii="Times New Roman" w:hAnsi="Times New Roman"/>
          <w:sz w:val="24"/>
        </w:rPr>
        <w:t>class and text material (</w:t>
      </w:r>
      <w:r w:rsidR="00533970">
        <w:rPr>
          <w:rFonts w:ascii="Times New Roman" w:hAnsi="Times New Roman"/>
          <w:sz w:val="24"/>
        </w:rPr>
        <w:t>25</w:t>
      </w:r>
      <w:r w:rsidR="009D79EC">
        <w:rPr>
          <w:rFonts w:ascii="Times New Roman" w:hAnsi="Times New Roman"/>
          <w:sz w:val="24"/>
        </w:rPr>
        <w:t>%</w:t>
      </w:r>
      <w:r w:rsidRPr="00C45416">
        <w:rPr>
          <w:rFonts w:ascii="Times New Roman" w:hAnsi="Times New Roman"/>
          <w:sz w:val="24"/>
        </w:rPr>
        <w:t xml:space="preserve"> of grade).</w:t>
      </w:r>
    </w:p>
    <w:p w:rsidR="009D79EC" w:rsidRDefault="009D79EC" w:rsidP="009D79EC">
      <w:pPr>
        <w:pStyle w:val="ListParagraph"/>
      </w:pPr>
    </w:p>
    <w:p w:rsidR="00963DDA" w:rsidRDefault="009D79EC" w:rsidP="009D79EC">
      <w:pPr>
        <w:numPr>
          <w:ilvl w:val="0"/>
          <w:numId w:val="8"/>
        </w:numPr>
        <w:tabs>
          <w:tab w:val="clear" w:pos="720"/>
          <w:tab w:val="left" w:pos="-720"/>
          <w:tab w:val="num" w:pos="450"/>
        </w:tabs>
        <w:suppressAutoHyphens/>
        <w:ind w:left="450"/>
        <w:rPr>
          <w:rFonts w:ascii="Times New Roman" w:hAnsi="Times New Roman"/>
          <w:sz w:val="24"/>
        </w:rPr>
      </w:pPr>
      <w:r w:rsidRPr="009D79EC">
        <w:rPr>
          <w:rFonts w:ascii="Times New Roman" w:hAnsi="Times New Roman"/>
          <w:sz w:val="24"/>
        </w:rPr>
        <w:t xml:space="preserve">Three in-class short essays.  You must be in class to complete these essays (5 points each = 15% of course grade).  </w:t>
      </w:r>
    </w:p>
    <w:p w:rsidR="009D79EC" w:rsidRPr="009D79EC" w:rsidRDefault="009D79EC" w:rsidP="009D79EC">
      <w:pPr>
        <w:tabs>
          <w:tab w:val="left" w:pos="-720"/>
          <w:tab w:val="num" w:pos="450"/>
        </w:tabs>
        <w:suppressAutoHyphens/>
        <w:rPr>
          <w:rFonts w:ascii="Times New Roman" w:hAnsi="Times New Roman"/>
          <w:sz w:val="24"/>
        </w:rPr>
      </w:pPr>
    </w:p>
    <w:p w:rsidR="00BF6E6A" w:rsidRDefault="009D79EC" w:rsidP="00184766">
      <w:pPr>
        <w:numPr>
          <w:ilvl w:val="0"/>
          <w:numId w:val="8"/>
        </w:numPr>
        <w:tabs>
          <w:tab w:val="clear" w:pos="720"/>
          <w:tab w:val="left" w:pos="-720"/>
          <w:tab w:val="num" w:pos="450"/>
        </w:tabs>
        <w:suppressAutoHyphens/>
        <w:ind w:left="450"/>
        <w:rPr>
          <w:rFonts w:ascii="Times New Roman" w:hAnsi="Times New Roman"/>
          <w:sz w:val="24"/>
          <w:szCs w:val="24"/>
        </w:rPr>
      </w:pPr>
      <w:r>
        <w:rPr>
          <w:rFonts w:ascii="Times New Roman" w:hAnsi="Times New Roman"/>
          <w:sz w:val="24"/>
          <w:szCs w:val="24"/>
        </w:rPr>
        <w:t>Completion of activities contained in ELED 3120 Clinical Log</w:t>
      </w:r>
      <w:r w:rsidR="00847659">
        <w:rPr>
          <w:rFonts w:ascii="Times New Roman" w:hAnsi="Times New Roman"/>
          <w:sz w:val="24"/>
          <w:szCs w:val="24"/>
        </w:rPr>
        <w:t xml:space="preserve"> </w:t>
      </w:r>
      <w:r w:rsidR="00963DDA" w:rsidRPr="00BF6E6A">
        <w:rPr>
          <w:rFonts w:ascii="Times New Roman" w:hAnsi="Times New Roman"/>
          <w:sz w:val="24"/>
          <w:szCs w:val="24"/>
        </w:rPr>
        <w:t xml:space="preserve">with K-5 student(s), documented </w:t>
      </w:r>
      <w:r w:rsidR="00847659">
        <w:rPr>
          <w:rFonts w:ascii="Times New Roman" w:hAnsi="Times New Roman"/>
          <w:sz w:val="24"/>
          <w:szCs w:val="24"/>
        </w:rPr>
        <w:t>with teacher signature</w:t>
      </w:r>
      <w:r w:rsidR="00063843">
        <w:rPr>
          <w:rFonts w:ascii="Times New Roman" w:hAnsi="Times New Roman"/>
          <w:sz w:val="24"/>
          <w:szCs w:val="24"/>
        </w:rPr>
        <w:t>s</w:t>
      </w:r>
      <w:r w:rsidR="00920B17">
        <w:rPr>
          <w:rFonts w:ascii="Times New Roman" w:hAnsi="Times New Roman"/>
          <w:sz w:val="24"/>
          <w:szCs w:val="24"/>
        </w:rPr>
        <w:t xml:space="preserve">. </w:t>
      </w:r>
      <w:r w:rsidR="006D1038" w:rsidRPr="00002A6B">
        <w:rPr>
          <w:rFonts w:ascii="Times New Roman" w:hAnsi="Times New Roman"/>
          <w:b/>
          <w:i/>
          <w:sz w:val="24"/>
          <w:szCs w:val="24"/>
        </w:rPr>
        <w:t xml:space="preserve">The clinical log must </w:t>
      </w:r>
      <w:r w:rsidR="000D664B">
        <w:rPr>
          <w:rFonts w:ascii="Times New Roman" w:hAnsi="Times New Roman"/>
          <w:b/>
          <w:i/>
          <w:sz w:val="24"/>
          <w:szCs w:val="24"/>
        </w:rPr>
        <w:t>be an</w:t>
      </w:r>
      <w:r w:rsidR="000D664B" w:rsidRPr="001A150C">
        <w:rPr>
          <w:rFonts w:ascii="Times New Roman" w:hAnsi="Times New Roman"/>
          <w:b/>
          <w:i/>
          <w:sz w:val="24"/>
          <w:szCs w:val="24"/>
          <w:u w:val="single"/>
        </w:rPr>
        <w:t xml:space="preserve"> original </w:t>
      </w:r>
      <w:r w:rsidR="000D664B">
        <w:rPr>
          <w:rFonts w:ascii="Times New Roman" w:hAnsi="Times New Roman"/>
          <w:b/>
          <w:i/>
          <w:sz w:val="24"/>
          <w:szCs w:val="24"/>
        </w:rPr>
        <w:t>document (no copies accepted)</w:t>
      </w:r>
      <w:r w:rsidR="00737942">
        <w:rPr>
          <w:rFonts w:ascii="Times New Roman" w:hAnsi="Times New Roman"/>
          <w:b/>
          <w:i/>
          <w:sz w:val="24"/>
          <w:szCs w:val="24"/>
        </w:rPr>
        <w:t xml:space="preserve"> </w:t>
      </w:r>
      <w:r w:rsidR="00375E39">
        <w:rPr>
          <w:rFonts w:ascii="Times New Roman" w:hAnsi="Times New Roman"/>
          <w:b/>
          <w:i/>
          <w:sz w:val="24"/>
          <w:szCs w:val="24"/>
        </w:rPr>
        <w:t xml:space="preserve">and </w:t>
      </w:r>
      <w:r w:rsidR="006D1038" w:rsidRPr="00002A6B">
        <w:rPr>
          <w:rFonts w:ascii="Times New Roman" w:hAnsi="Times New Roman"/>
          <w:b/>
          <w:i/>
          <w:sz w:val="24"/>
          <w:szCs w:val="24"/>
        </w:rPr>
        <w:t>contain dates from two or more months</w:t>
      </w:r>
      <w:r w:rsidR="006D1038" w:rsidRPr="00002A6B">
        <w:rPr>
          <w:rFonts w:ascii="Times New Roman" w:hAnsi="Times New Roman"/>
          <w:b/>
          <w:sz w:val="24"/>
          <w:szCs w:val="24"/>
        </w:rPr>
        <w:t>.</w:t>
      </w:r>
      <w:r w:rsidR="006D1038">
        <w:rPr>
          <w:rFonts w:ascii="Times New Roman" w:hAnsi="Times New Roman"/>
          <w:sz w:val="24"/>
          <w:szCs w:val="24"/>
        </w:rPr>
        <w:t xml:space="preserve">  </w:t>
      </w:r>
      <w:r w:rsidR="00737942" w:rsidRPr="00737942">
        <w:rPr>
          <w:rFonts w:ascii="Times New Roman" w:hAnsi="Times New Roman"/>
          <w:b/>
          <w:i/>
          <w:sz w:val="24"/>
          <w:szCs w:val="24"/>
        </w:rPr>
        <w:t xml:space="preserve">Clinical hours </w:t>
      </w:r>
      <w:r w:rsidR="00E67492">
        <w:rPr>
          <w:rFonts w:ascii="Times New Roman" w:hAnsi="Times New Roman"/>
          <w:b/>
          <w:i/>
          <w:sz w:val="24"/>
          <w:szCs w:val="24"/>
        </w:rPr>
        <w:t xml:space="preserve">for this course </w:t>
      </w:r>
      <w:r w:rsidR="00737942" w:rsidRPr="00737942">
        <w:rPr>
          <w:rFonts w:ascii="Times New Roman" w:hAnsi="Times New Roman"/>
          <w:b/>
          <w:i/>
          <w:sz w:val="24"/>
          <w:szCs w:val="24"/>
        </w:rPr>
        <w:t>may not duplicate hours applied to clinical</w:t>
      </w:r>
      <w:r w:rsidR="00737942">
        <w:rPr>
          <w:rFonts w:ascii="Times New Roman" w:hAnsi="Times New Roman"/>
          <w:b/>
          <w:i/>
          <w:sz w:val="24"/>
          <w:szCs w:val="24"/>
        </w:rPr>
        <w:t>s</w:t>
      </w:r>
      <w:r w:rsidR="00737942" w:rsidRPr="00737942">
        <w:rPr>
          <w:rFonts w:ascii="Times New Roman" w:hAnsi="Times New Roman"/>
          <w:b/>
          <w:i/>
          <w:sz w:val="24"/>
          <w:szCs w:val="24"/>
        </w:rPr>
        <w:t xml:space="preserve"> for other courses.  </w:t>
      </w:r>
      <w:r w:rsidR="00920477">
        <w:rPr>
          <w:rFonts w:ascii="Times New Roman" w:hAnsi="Times New Roman"/>
          <w:sz w:val="24"/>
          <w:szCs w:val="24"/>
        </w:rPr>
        <w:t xml:space="preserve">(Weighted </w:t>
      </w:r>
      <w:r w:rsidR="00533970">
        <w:rPr>
          <w:rFonts w:ascii="Times New Roman" w:hAnsi="Times New Roman"/>
          <w:sz w:val="24"/>
          <w:szCs w:val="24"/>
        </w:rPr>
        <w:t>15</w:t>
      </w:r>
      <w:r w:rsidR="00920477">
        <w:rPr>
          <w:rFonts w:ascii="Times New Roman" w:hAnsi="Times New Roman"/>
          <w:sz w:val="24"/>
          <w:szCs w:val="24"/>
        </w:rPr>
        <w:t>% of course grade)</w:t>
      </w:r>
    </w:p>
    <w:p w:rsidR="00D55DE5" w:rsidRDefault="00D55DE5" w:rsidP="00D55DE5">
      <w:pPr>
        <w:pStyle w:val="ListParagraph"/>
      </w:pPr>
    </w:p>
    <w:p w:rsidR="00D55DE5" w:rsidRDefault="00D55DE5" w:rsidP="00184766">
      <w:pPr>
        <w:numPr>
          <w:ilvl w:val="0"/>
          <w:numId w:val="8"/>
        </w:numPr>
        <w:tabs>
          <w:tab w:val="clear" w:pos="720"/>
          <w:tab w:val="left" w:pos="-720"/>
          <w:tab w:val="num" w:pos="450"/>
        </w:tabs>
        <w:suppressAutoHyphens/>
        <w:ind w:left="450"/>
        <w:rPr>
          <w:rFonts w:ascii="Times New Roman" w:hAnsi="Times New Roman"/>
          <w:sz w:val="24"/>
          <w:szCs w:val="24"/>
        </w:rPr>
      </w:pPr>
      <w:r>
        <w:rPr>
          <w:rFonts w:ascii="Times New Roman" w:hAnsi="Times New Roman"/>
          <w:sz w:val="24"/>
          <w:szCs w:val="24"/>
        </w:rPr>
        <w:t xml:space="preserve">In class </w:t>
      </w:r>
      <w:r w:rsidRPr="00920B17">
        <w:rPr>
          <w:rFonts w:ascii="Times New Roman" w:hAnsi="Times New Roman"/>
          <w:b/>
          <w:sz w:val="24"/>
          <w:szCs w:val="24"/>
        </w:rPr>
        <w:t>bonus</w:t>
      </w:r>
      <w:r>
        <w:rPr>
          <w:rFonts w:ascii="Times New Roman" w:hAnsi="Times New Roman"/>
          <w:sz w:val="24"/>
          <w:szCs w:val="24"/>
        </w:rPr>
        <w:t xml:space="preserve"> essays (unannounced, unscheduled) provide additional assessment of student learning (</w:t>
      </w:r>
      <w:r w:rsidR="00920B17">
        <w:rPr>
          <w:rFonts w:ascii="Times New Roman" w:hAnsi="Times New Roman"/>
          <w:sz w:val="24"/>
          <w:szCs w:val="24"/>
        </w:rPr>
        <w:t xml:space="preserve">will </w:t>
      </w:r>
      <w:r>
        <w:rPr>
          <w:rFonts w:ascii="Times New Roman" w:hAnsi="Times New Roman"/>
          <w:sz w:val="24"/>
          <w:szCs w:val="24"/>
        </w:rPr>
        <w:t>be added to the recorded scores of required exams). There is no opportunity for making up missed “in class” bonus essays.</w:t>
      </w:r>
      <w:r w:rsidR="00920477">
        <w:rPr>
          <w:rFonts w:ascii="Times New Roman" w:hAnsi="Times New Roman"/>
          <w:sz w:val="24"/>
          <w:szCs w:val="24"/>
        </w:rPr>
        <w:t xml:space="preserve">  (These can add </w:t>
      </w:r>
      <w:r w:rsidR="00533970">
        <w:rPr>
          <w:rFonts w:ascii="Times New Roman" w:hAnsi="Times New Roman"/>
          <w:sz w:val="24"/>
          <w:szCs w:val="24"/>
        </w:rPr>
        <w:t xml:space="preserve">up to </w:t>
      </w:r>
      <w:r w:rsidR="00920477">
        <w:rPr>
          <w:rFonts w:ascii="Times New Roman" w:hAnsi="Times New Roman"/>
          <w:sz w:val="24"/>
          <w:szCs w:val="24"/>
        </w:rPr>
        <w:t xml:space="preserve">5 </w:t>
      </w:r>
      <w:r w:rsidR="00920B17">
        <w:rPr>
          <w:rFonts w:ascii="Times New Roman" w:hAnsi="Times New Roman"/>
          <w:sz w:val="24"/>
          <w:szCs w:val="24"/>
        </w:rPr>
        <w:t>points</w:t>
      </w:r>
      <w:r w:rsidR="00920477">
        <w:rPr>
          <w:rFonts w:ascii="Times New Roman" w:hAnsi="Times New Roman"/>
          <w:sz w:val="24"/>
          <w:szCs w:val="24"/>
        </w:rPr>
        <w:t xml:space="preserve"> to </w:t>
      </w:r>
      <w:r w:rsidR="00533970">
        <w:rPr>
          <w:rFonts w:ascii="Times New Roman" w:hAnsi="Times New Roman"/>
          <w:sz w:val="24"/>
          <w:szCs w:val="24"/>
        </w:rPr>
        <w:t>an</w:t>
      </w:r>
      <w:r w:rsidR="00920477">
        <w:rPr>
          <w:rFonts w:ascii="Times New Roman" w:hAnsi="Times New Roman"/>
          <w:sz w:val="24"/>
          <w:szCs w:val="24"/>
        </w:rPr>
        <w:t xml:space="preserve"> exam score</w:t>
      </w:r>
      <w:bookmarkStart w:id="0" w:name="_GoBack"/>
      <w:bookmarkEnd w:id="0"/>
      <w:r w:rsidR="00920477">
        <w:rPr>
          <w:rFonts w:ascii="Times New Roman" w:hAnsi="Times New Roman"/>
          <w:sz w:val="24"/>
          <w:szCs w:val="24"/>
        </w:rPr>
        <w:t>.)</w:t>
      </w:r>
    </w:p>
    <w:p w:rsidR="00963DDA" w:rsidRPr="00C45416" w:rsidRDefault="00963DDA">
      <w:pPr>
        <w:numPr>
          <w:ilvl w:val="12"/>
          <w:numId w:val="0"/>
        </w:numPr>
        <w:tabs>
          <w:tab w:val="left" w:pos="-720"/>
        </w:tabs>
        <w:suppressAutoHyphens/>
        <w:ind w:left="-720"/>
        <w:rPr>
          <w:rFonts w:ascii="Times New Roman" w:hAnsi="Times New Roman"/>
          <w:sz w:val="24"/>
        </w:rPr>
      </w:pPr>
    </w:p>
    <w:p w:rsidR="00963DDA" w:rsidRDefault="00963DDA">
      <w:pPr>
        <w:tabs>
          <w:tab w:val="left" w:pos="-720"/>
        </w:tabs>
        <w:suppressAutoHyphens/>
        <w:ind w:left="-720"/>
        <w:rPr>
          <w:rFonts w:ascii="Times New Roman" w:hAnsi="Times New Roman"/>
          <w:sz w:val="24"/>
        </w:rPr>
      </w:pPr>
    </w:p>
    <w:p w:rsidR="0077008C" w:rsidRPr="00C45416" w:rsidRDefault="0077008C">
      <w:pPr>
        <w:tabs>
          <w:tab w:val="left" w:pos="-720"/>
        </w:tabs>
        <w:suppressAutoHyphens/>
        <w:ind w:left="-720"/>
        <w:rPr>
          <w:rFonts w:ascii="Times New Roman" w:hAnsi="Times New Roman"/>
          <w:sz w:val="24"/>
        </w:rPr>
      </w:pPr>
    </w:p>
    <w:p w:rsidR="00AB1790" w:rsidRPr="00C45416" w:rsidRDefault="00AB1790" w:rsidP="00AB1790">
      <w:pPr>
        <w:ind w:left="-720"/>
        <w:rPr>
          <w:rFonts w:ascii="Times New Roman" w:hAnsi="Times New Roman"/>
          <w:sz w:val="24"/>
        </w:rPr>
      </w:pPr>
      <w:r w:rsidRPr="00C45416">
        <w:rPr>
          <w:rFonts w:ascii="Times New Roman" w:hAnsi="Times New Roman"/>
          <w:b/>
          <w:sz w:val="24"/>
        </w:rPr>
        <w:t>COURSE GRADING</w:t>
      </w:r>
    </w:p>
    <w:p w:rsidR="00AB1790" w:rsidRPr="00C45416" w:rsidRDefault="00AB1790" w:rsidP="00AB1790">
      <w:pPr>
        <w:tabs>
          <w:tab w:val="left" w:pos="-720"/>
        </w:tabs>
        <w:suppressAutoHyphens/>
        <w:ind w:left="-720"/>
        <w:rPr>
          <w:rFonts w:ascii="Times New Roman" w:hAnsi="Times New Roman"/>
          <w:sz w:val="24"/>
        </w:rPr>
      </w:pPr>
    </w:p>
    <w:p w:rsidR="00C65178" w:rsidRPr="00C65178" w:rsidRDefault="00AB1790" w:rsidP="00C65178">
      <w:pPr>
        <w:tabs>
          <w:tab w:val="left" w:pos="-720"/>
        </w:tabs>
        <w:suppressAutoHyphens/>
        <w:ind w:left="-720"/>
        <w:rPr>
          <w:rFonts w:ascii="Times New Roman" w:hAnsi="Times New Roman"/>
          <w:sz w:val="24"/>
        </w:rPr>
      </w:pPr>
      <w:r w:rsidRPr="00C45416">
        <w:rPr>
          <w:rFonts w:ascii="Times New Roman" w:hAnsi="Times New Roman"/>
          <w:sz w:val="24"/>
        </w:rPr>
        <w:t xml:space="preserve">The </w:t>
      </w:r>
      <w:r w:rsidRPr="00C45416">
        <w:rPr>
          <w:rFonts w:ascii="Times New Roman" w:hAnsi="Times New Roman"/>
          <w:i/>
          <w:iCs/>
          <w:sz w:val="24"/>
        </w:rPr>
        <w:t>weighted mean</w:t>
      </w:r>
      <w:r w:rsidRPr="00C45416">
        <w:rPr>
          <w:rFonts w:ascii="Times New Roman" w:hAnsi="Times New Roman"/>
          <w:sz w:val="24"/>
        </w:rPr>
        <w:t xml:space="preserve"> of exams</w:t>
      </w:r>
      <w:r>
        <w:rPr>
          <w:rFonts w:ascii="Times New Roman" w:hAnsi="Times New Roman"/>
          <w:sz w:val="24"/>
        </w:rPr>
        <w:t xml:space="preserve"> and</w:t>
      </w:r>
      <w:r w:rsidRPr="00C45416">
        <w:rPr>
          <w:rFonts w:ascii="Times New Roman" w:hAnsi="Times New Roman"/>
          <w:sz w:val="24"/>
        </w:rPr>
        <w:t xml:space="preserve"> the </w:t>
      </w:r>
      <w:r>
        <w:rPr>
          <w:rFonts w:ascii="Times New Roman" w:hAnsi="Times New Roman"/>
          <w:sz w:val="24"/>
        </w:rPr>
        <w:t xml:space="preserve">Clinical </w:t>
      </w:r>
      <w:r w:rsidR="007C1848">
        <w:rPr>
          <w:rFonts w:ascii="Times New Roman" w:hAnsi="Times New Roman"/>
          <w:sz w:val="24"/>
        </w:rPr>
        <w:t>Log</w:t>
      </w:r>
      <w:r>
        <w:rPr>
          <w:rFonts w:ascii="Times New Roman" w:hAnsi="Times New Roman"/>
          <w:sz w:val="24"/>
        </w:rPr>
        <w:t xml:space="preserve"> </w:t>
      </w:r>
      <w:r w:rsidRPr="00C45416">
        <w:rPr>
          <w:rFonts w:ascii="Times New Roman" w:hAnsi="Times New Roman"/>
          <w:sz w:val="24"/>
        </w:rPr>
        <w:t xml:space="preserve">will determine </w:t>
      </w:r>
      <w:r>
        <w:rPr>
          <w:rFonts w:ascii="Times New Roman" w:hAnsi="Times New Roman"/>
          <w:sz w:val="24"/>
        </w:rPr>
        <w:t xml:space="preserve">your </w:t>
      </w:r>
      <w:r w:rsidRPr="00C45416">
        <w:rPr>
          <w:rFonts w:ascii="Times New Roman" w:hAnsi="Times New Roman"/>
          <w:sz w:val="24"/>
        </w:rPr>
        <w:t>course grade according to the following s</w:t>
      </w:r>
      <w:r w:rsidR="00C65178">
        <w:rPr>
          <w:rFonts w:ascii="Times New Roman" w:hAnsi="Times New Roman"/>
          <w:sz w:val="24"/>
        </w:rPr>
        <w:t>cale</w:t>
      </w:r>
      <w:r w:rsidRPr="00C45416">
        <w:rPr>
          <w:rFonts w:ascii="Times New Roman" w:hAnsi="Times New Roman"/>
          <w:sz w:val="24"/>
        </w:rPr>
        <w:t>:</w:t>
      </w:r>
    </w:p>
    <w:p w:rsidR="00C65178" w:rsidRDefault="00C65178" w:rsidP="00C65178">
      <w:pPr>
        <w:rPr>
          <w:rFonts w:ascii="Cambria" w:hAnsi="Cambria"/>
        </w:rPr>
      </w:pPr>
    </w:p>
    <w:tbl>
      <w:tblPr>
        <w:tblW w:w="0" w:type="auto"/>
        <w:tblInd w:w="2445" w:type="dxa"/>
        <w:tblCellMar>
          <w:left w:w="0" w:type="dxa"/>
          <w:right w:w="0" w:type="dxa"/>
        </w:tblCellMar>
        <w:tblLook w:val="04A0" w:firstRow="1" w:lastRow="0" w:firstColumn="1" w:lastColumn="0" w:noHBand="0" w:noVBand="1"/>
      </w:tblPr>
      <w:tblGrid>
        <w:gridCol w:w="540"/>
        <w:gridCol w:w="1080"/>
      </w:tblGrid>
      <w:tr w:rsidR="00C65178" w:rsidRPr="00C65178" w:rsidTr="00C65178">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5178" w:rsidRPr="00C65178" w:rsidRDefault="00C65178">
            <w:pPr>
              <w:rPr>
                <w:rFonts w:ascii="Times New Roman" w:eastAsia="Calibri" w:hAnsi="Times New Roman"/>
                <w:sz w:val="24"/>
                <w:szCs w:val="24"/>
              </w:rPr>
            </w:pPr>
            <w:r w:rsidRPr="00C65178">
              <w:rPr>
                <w:rFonts w:ascii="Times New Roman" w:hAnsi="Times New Roman"/>
                <w:sz w:val="24"/>
                <w:szCs w:val="24"/>
              </w:rPr>
              <w:t>A</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5178" w:rsidRPr="00C65178" w:rsidRDefault="00C65178" w:rsidP="00D55DE5">
            <w:pPr>
              <w:rPr>
                <w:rFonts w:ascii="Times New Roman" w:eastAsia="Calibri" w:hAnsi="Times New Roman"/>
                <w:sz w:val="24"/>
                <w:szCs w:val="24"/>
              </w:rPr>
            </w:pPr>
            <w:r w:rsidRPr="00C65178">
              <w:rPr>
                <w:rFonts w:ascii="Times New Roman" w:hAnsi="Times New Roman"/>
                <w:sz w:val="24"/>
                <w:szCs w:val="24"/>
              </w:rPr>
              <w:t>9</w:t>
            </w:r>
            <w:r w:rsidR="00D55DE5">
              <w:rPr>
                <w:rFonts w:ascii="Times New Roman" w:hAnsi="Times New Roman"/>
                <w:sz w:val="24"/>
                <w:szCs w:val="24"/>
              </w:rPr>
              <w:t>0</w:t>
            </w:r>
            <w:r w:rsidRPr="00C65178">
              <w:rPr>
                <w:rFonts w:ascii="Times New Roman" w:hAnsi="Times New Roman"/>
                <w:sz w:val="24"/>
                <w:szCs w:val="24"/>
              </w:rPr>
              <w:t>-100</w:t>
            </w:r>
          </w:p>
        </w:tc>
      </w:tr>
      <w:tr w:rsidR="00C65178" w:rsidRPr="00C65178" w:rsidTr="00C6517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178" w:rsidRPr="00C65178" w:rsidRDefault="00C65178">
            <w:pPr>
              <w:rPr>
                <w:rFonts w:ascii="Times New Roman" w:eastAsia="Calibri" w:hAnsi="Times New Roman"/>
                <w:sz w:val="24"/>
                <w:szCs w:val="24"/>
              </w:rPr>
            </w:pPr>
            <w:r w:rsidRPr="00C65178">
              <w:rPr>
                <w:rFonts w:ascii="Times New Roman" w:hAnsi="Times New Roman"/>
                <w:sz w:val="24"/>
                <w:szCs w:val="24"/>
              </w:rPr>
              <w:t>B</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C65178" w:rsidRPr="00C65178" w:rsidRDefault="00D55DE5" w:rsidP="00D55DE5">
            <w:pPr>
              <w:rPr>
                <w:rFonts w:ascii="Times New Roman" w:eastAsia="Calibri" w:hAnsi="Times New Roman"/>
                <w:sz w:val="24"/>
                <w:szCs w:val="24"/>
              </w:rPr>
            </w:pPr>
            <w:r>
              <w:rPr>
                <w:rFonts w:ascii="Times New Roman" w:hAnsi="Times New Roman"/>
                <w:sz w:val="24"/>
                <w:szCs w:val="24"/>
              </w:rPr>
              <w:t>80</w:t>
            </w:r>
            <w:r w:rsidR="00C65178" w:rsidRPr="00C65178">
              <w:rPr>
                <w:rFonts w:ascii="Times New Roman" w:hAnsi="Times New Roman"/>
                <w:sz w:val="24"/>
                <w:szCs w:val="24"/>
              </w:rPr>
              <w:t>-9</w:t>
            </w:r>
            <w:r>
              <w:rPr>
                <w:rFonts w:ascii="Times New Roman" w:hAnsi="Times New Roman"/>
                <w:sz w:val="24"/>
                <w:szCs w:val="24"/>
              </w:rPr>
              <w:t>0</w:t>
            </w:r>
          </w:p>
        </w:tc>
      </w:tr>
      <w:tr w:rsidR="00C65178" w:rsidRPr="00C65178" w:rsidTr="00C6517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178" w:rsidRPr="00C65178" w:rsidRDefault="00C65178">
            <w:pPr>
              <w:rPr>
                <w:rFonts w:ascii="Times New Roman" w:eastAsia="Calibri" w:hAnsi="Times New Roman"/>
                <w:sz w:val="24"/>
                <w:szCs w:val="24"/>
              </w:rPr>
            </w:pPr>
            <w:r w:rsidRPr="00C65178">
              <w:rPr>
                <w:rFonts w:ascii="Times New Roman" w:hAnsi="Times New Roman"/>
                <w:sz w:val="24"/>
                <w:szCs w:val="24"/>
              </w:rPr>
              <w:t>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C65178" w:rsidRPr="00C65178" w:rsidRDefault="00C65178" w:rsidP="00D55DE5">
            <w:pPr>
              <w:rPr>
                <w:rFonts w:ascii="Times New Roman" w:eastAsia="Calibri" w:hAnsi="Times New Roman"/>
                <w:sz w:val="24"/>
                <w:szCs w:val="24"/>
              </w:rPr>
            </w:pPr>
            <w:r w:rsidRPr="00C65178">
              <w:rPr>
                <w:rFonts w:ascii="Times New Roman" w:hAnsi="Times New Roman"/>
                <w:sz w:val="24"/>
                <w:szCs w:val="24"/>
              </w:rPr>
              <w:t>7</w:t>
            </w:r>
            <w:r w:rsidR="00D55DE5">
              <w:rPr>
                <w:rFonts w:ascii="Times New Roman" w:hAnsi="Times New Roman"/>
                <w:sz w:val="24"/>
                <w:szCs w:val="24"/>
              </w:rPr>
              <w:t>0</w:t>
            </w:r>
            <w:r w:rsidRPr="00C65178">
              <w:rPr>
                <w:rFonts w:ascii="Times New Roman" w:hAnsi="Times New Roman"/>
                <w:sz w:val="24"/>
                <w:szCs w:val="24"/>
              </w:rPr>
              <w:t>-8</w:t>
            </w:r>
            <w:r w:rsidR="00D55DE5">
              <w:rPr>
                <w:rFonts w:ascii="Times New Roman" w:hAnsi="Times New Roman"/>
                <w:sz w:val="24"/>
                <w:szCs w:val="24"/>
              </w:rPr>
              <w:t>0</w:t>
            </w:r>
          </w:p>
        </w:tc>
      </w:tr>
      <w:tr w:rsidR="00C65178" w:rsidRPr="00C65178" w:rsidTr="00C6517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5178" w:rsidRPr="00C65178" w:rsidRDefault="00C65178">
            <w:pPr>
              <w:rPr>
                <w:rFonts w:ascii="Times New Roman" w:eastAsia="Calibri" w:hAnsi="Times New Roman"/>
                <w:sz w:val="24"/>
                <w:szCs w:val="24"/>
              </w:rPr>
            </w:pPr>
            <w:r w:rsidRPr="00C65178">
              <w:rPr>
                <w:rFonts w:ascii="Times New Roman" w:hAnsi="Times New Roman"/>
                <w:sz w:val="24"/>
                <w:szCs w:val="24"/>
              </w:rPr>
              <w:t>D</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C65178" w:rsidRPr="00C65178" w:rsidRDefault="00D55DE5" w:rsidP="00D55DE5">
            <w:pPr>
              <w:rPr>
                <w:rFonts w:ascii="Times New Roman" w:eastAsia="Calibri" w:hAnsi="Times New Roman"/>
                <w:sz w:val="24"/>
                <w:szCs w:val="24"/>
              </w:rPr>
            </w:pPr>
            <w:r>
              <w:rPr>
                <w:rFonts w:ascii="Times New Roman" w:hAnsi="Times New Roman"/>
                <w:sz w:val="24"/>
                <w:szCs w:val="24"/>
              </w:rPr>
              <w:t>6</w:t>
            </w:r>
            <w:r w:rsidR="00C65178" w:rsidRPr="00C65178">
              <w:rPr>
                <w:rFonts w:ascii="Times New Roman" w:hAnsi="Times New Roman"/>
                <w:sz w:val="24"/>
                <w:szCs w:val="24"/>
              </w:rPr>
              <w:t>0-7</w:t>
            </w:r>
            <w:r>
              <w:rPr>
                <w:rFonts w:ascii="Times New Roman" w:hAnsi="Times New Roman"/>
                <w:sz w:val="24"/>
                <w:szCs w:val="24"/>
              </w:rPr>
              <w:t>0</w:t>
            </w:r>
          </w:p>
        </w:tc>
      </w:tr>
    </w:tbl>
    <w:p w:rsidR="00C65178" w:rsidRPr="00C65178" w:rsidRDefault="00C65178" w:rsidP="00C65178">
      <w:pPr>
        <w:pStyle w:val="ListParagraph"/>
        <w:ind w:left="360"/>
        <w:rPr>
          <w:rFonts w:ascii="Cambria" w:hAnsi="Cambria"/>
        </w:rPr>
      </w:pPr>
    </w:p>
    <w:p w:rsidR="00AB1790" w:rsidRPr="00C45416" w:rsidRDefault="00AB1790" w:rsidP="00AB1790">
      <w:pPr>
        <w:tabs>
          <w:tab w:val="left" w:pos="-720"/>
        </w:tabs>
        <w:suppressAutoHyphens/>
        <w:ind w:left="-720"/>
        <w:rPr>
          <w:rFonts w:ascii="Times New Roman" w:hAnsi="Times New Roman"/>
          <w:sz w:val="24"/>
        </w:rPr>
      </w:pPr>
    </w:p>
    <w:p w:rsidR="00AB1790" w:rsidRPr="00C45416" w:rsidRDefault="00AB1790" w:rsidP="00AB1790">
      <w:pPr>
        <w:tabs>
          <w:tab w:val="left" w:pos="-720"/>
        </w:tabs>
        <w:suppressAutoHyphens/>
        <w:ind w:left="-720"/>
        <w:rPr>
          <w:rFonts w:ascii="Times New Roman" w:hAnsi="Times New Roman"/>
          <w:bCs/>
          <w:sz w:val="24"/>
        </w:rPr>
      </w:pPr>
      <w:r w:rsidRPr="00C45416">
        <w:rPr>
          <w:rFonts w:ascii="Times New Roman" w:hAnsi="Times New Roman"/>
          <w:b/>
          <w:sz w:val="24"/>
        </w:rPr>
        <w:t>Weighted mean formula</w:t>
      </w:r>
      <w:r w:rsidRPr="00C45416">
        <w:rPr>
          <w:rFonts w:ascii="Times New Roman" w:hAnsi="Times New Roman"/>
          <w:bCs/>
          <w:sz w:val="24"/>
        </w:rPr>
        <w:t>:  (you can compute this yourself to see your expected course grade)</w:t>
      </w:r>
    </w:p>
    <w:p w:rsidR="00AB1790" w:rsidRDefault="00AB1790" w:rsidP="00AB1790">
      <w:pPr>
        <w:tabs>
          <w:tab w:val="left" w:pos="-720"/>
        </w:tabs>
        <w:suppressAutoHyphens/>
        <w:ind w:left="-720"/>
        <w:rPr>
          <w:rFonts w:ascii="Times New Roman" w:hAnsi="Times New Roman"/>
          <w:b/>
          <w:sz w:val="24"/>
        </w:rPr>
      </w:pPr>
    </w:p>
    <w:p w:rsidR="00AB1790" w:rsidRPr="00C45416" w:rsidRDefault="00AB1790" w:rsidP="00AB1790">
      <w:pPr>
        <w:tabs>
          <w:tab w:val="left" w:pos="-720"/>
        </w:tabs>
        <w:suppressAutoHyphens/>
        <w:ind w:left="-720"/>
        <w:rPr>
          <w:rFonts w:ascii="Times New Roman" w:hAnsi="Times New Roman"/>
          <w:b/>
          <w:sz w:val="24"/>
        </w:rPr>
      </w:pPr>
      <w:r>
        <w:rPr>
          <w:rFonts w:ascii="Times New Roman" w:hAnsi="Times New Roman"/>
          <w:b/>
          <w:sz w:val="24"/>
        </w:rPr>
        <w:tab/>
        <w:t xml:space="preserve">  .</w:t>
      </w:r>
      <w:r w:rsidR="00920477">
        <w:rPr>
          <w:rFonts w:ascii="Times New Roman" w:hAnsi="Times New Roman"/>
          <w:b/>
          <w:sz w:val="24"/>
        </w:rPr>
        <w:t>15</w:t>
      </w:r>
      <w:r w:rsidRPr="00C45416">
        <w:rPr>
          <w:rFonts w:ascii="Times New Roman" w:hAnsi="Times New Roman"/>
          <w:b/>
          <w:sz w:val="24"/>
        </w:rPr>
        <w:t xml:space="preserve"> x (Exam1</w:t>
      </w:r>
      <w:r w:rsidR="00533970">
        <w:rPr>
          <w:rFonts w:ascii="Times New Roman" w:hAnsi="Times New Roman"/>
          <w:b/>
          <w:sz w:val="24"/>
        </w:rPr>
        <w:t xml:space="preserve"> </w:t>
      </w:r>
      <w:r w:rsidRPr="00C45416">
        <w:rPr>
          <w:rFonts w:ascii="Times New Roman" w:hAnsi="Times New Roman"/>
          <w:b/>
          <w:sz w:val="24"/>
        </w:rPr>
        <w:t>+</w:t>
      </w:r>
      <w:r w:rsidR="00533970">
        <w:rPr>
          <w:rFonts w:ascii="Times New Roman" w:hAnsi="Times New Roman"/>
          <w:b/>
          <w:sz w:val="24"/>
        </w:rPr>
        <w:t xml:space="preserve"> </w:t>
      </w:r>
      <w:r w:rsidRPr="00C45416">
        <w:rPr>
          <w:rFonts w:ascii="Times New Roman" w:hAnsi="Times New Roman"/>
          <w:b/>
          <w:sz w:val="24"/>
        </w:rPr>
        <w:t>Exam2</w:t>
      </w:r>
      <w:r w:rsidR="00533970">
        <w:rPr>
          <w:rFonts w:ascii="Times New Roman" w:hAnsi="Times New Roman"/>
          <w:b/>
          <w:sz w:val="24"/>
        </w:rPr>
        <w:t xml:space="preserve"> </w:t>
      </w:r>
      <w:r>
        <w:rPr>
          <w:rFonts w:ascii="Times New Roman" w:hAnsi="Times New Roman"/>
          <w:b/>
          <w:sz w:val="24"/>
        </w:rPr>
        <w:t>+</w:t>
      </w:r>
      <w:r w:rsidR="00533970">
        <w:rPr>
          <w:rFonts w:ascii="Times New Roman" w:hAnsi="Times New Roman"/>
          <w:b/>
          <w:sz w:val="24"/>
        </w:rPr>
        <w:t xml:space="preserve"> </w:t>
      </w:r>
      <w:r>
        <w:rPr>
          <w:rFonts w:ascii="Times New Roman" w:hAnsi="Times New Roman"/>
          <w:b/>
          <w:sz w:val="24"/>
        </w:rPr>
        <w:t>Exam3</w:t>
      </w:r>
      <w:r w:rsidRPr="00C45416">
        <w:rPr>
          <w:rFonts w:ascii="Times New Roman" w:hAnsi="Times New Roman"/>
          <w:b/>
          <w:sz w:val="24"/>
        </w:rPr>
        <w:t>)</w:t>
      </w:r>
    </w:p>
    <w:p w:rsidR="00AB1790" w:rsidRDefault="00AB1790" w:rsidP="00AB1790">
      <w:pPr>
        <w:tabs>
          <w:tab w:val="left" w:pos="-720"/>
        </w:tabs>
        <w:suppressAutoHyphens/>
        <w:ind w:left="-720"/>
        <w:rPr>
          <w:rFonts w:ascii="Times New Roman" w:hAnsi="Times New Roman"/>
          <w:b/>
          <w:sz w:val="24"/>
        </w:rPr>
      </w:pPr>
      <w:r w:rsidRPr="00C45416">
        <w:rPr>
          <w:rFonts w:ascii="Times New Roman" w:hAnsi="Times New Roman"/>
          <w:b/>
          <w:sz w:val="24"/>
        </w:rPr>
        <w:tab/>
        <w:t>+.</w:t>
      </w:r>
      <w:r w:rsidR="00533970">
        <w:rPr>
          <w:rFonts w:ascii="Times New Roman" w:hAnsi="Times New Roman"/>
          <w:b/>
          <w:sz w:val="24"/>
        </w:rPr>
        <w:t>25</w:t>
      </w:r>
      <w:r>
        <w:rPr>
          <w:rFonts w:ascii="Times New Roman" w:hAnsi="Times New Roman"/>
          <w:b/>
          <w:sz w:val="24"/>
        </w:rPr>
        <w:t xml:space="preserve"> </w:t>
      </w:r>
      <w:r w:rsidRPr="00C45416">
        <w:rPr>
          <w:rFonts w:ascii="Times New Roman" w:hAnsi="Times New Roman"/>
          <w:b/>
          <w:sz w:val="24"/>
        </w:rPr>
        <w:t>x Final Exam</w:t>
      </w:r>
    </w:p>
    <w:p w:rsidR="00920B17" w:rsidRPr="00C45416" w:rsidRDefault="00920B17" w:rsidP="00AB1790">
      <w:pPr>
        <w:tabs>
          <w:tab w:val="left" w:pos="-720"/>
        </w:tabs>
        <w:suppressAutoHyphens/>
        <w:ind w:left="-720"/>
        <w:rPr>
          <w:rFonts w:ascii="Times New Roman" w:hAnsi="Times New Roman"/>
          <w:b/>
          <w:sz w:val="24"/>
        </w:rPr>
      </w:pPr>
      <w:r>
        <w:rPr>
          <w:rFonts w:ascii="Times New Roman" w:hAnsi="Times New Roman"/>
          <w:b/>
          <w:sz w:val="24"/>
        </w:rPr>
        <w:tab/>
        <w:t>+ raw sum of 3 in-class essays</w:t>
      </w:r>
    </w:p>
    <w:p w:rsidR="00AB1790" w:rsidRPr="007C7A61" w:rsidRDefault="00AB1790" w:rsidP="00AB1790">
      <w:pPr>
        <w:tabs>
          <w:tab w:val="left" w:pos="-720"/>
        </w:tabs>
        <w:suppressAutoHyphens/>
        <w:ind w:left="-720"/>
        <w:rPr>
          <w:rFonts w:ascii="Times New Roman" w:hAnsi="Times New Roman"/>
          <w:b/>
          <w:sz w:val="24"/>
          <w:u w:val="single"/>
        </w:rPr>
      </w:pPr>
      <w:r>
        <w:rPr>
          <w:rFonts w:ascii="Times New Roman" w:hAnsi="Times New Roman"/>
          <w:b/>
          <w:sz w:val="24"/>
        </w:rPr>
        <w:tab/>
      </w:r>
      <w:r w:rsidR="00375E39">
        <w:rPr>
          <w:rFonts w:ascii="Times New Roman" w:hAnsi="Times New Roman"/>
          <w:b/>
          <w:sz w:val="24"/>
          <w:u w:val="single"/>
        </w:rPr>
        <w:t>+</w:t>
      </w:r>
      <w:r w:rsidR="00920B17">
        <w:rPr>
          <w:rFonts w:ascii="Times New Roman" w:hAnsi="Times New Roman"/>
          <w:b/>
          <w:sz w:val="24"/>
          <w:u w:val="single"/>
        </w:rPr>
        <w:t xml:space="preserve"> points</w:t>
      </w:r>
      <w:r w:rsidR="00002A6B">
        <w:rPr>
          <w:rFonts w:ascii="Times New Roman" w:hAnsi="Times New Roman"/>
          <w:b/>
          <w:sz w:val="24"/>
          <w:u w:val="single"/>
        </w:rPr>
        <w:t xml:space="preserve"> </w:t>
      </w:r>
      <w:r w:rsidR="00920B17">
        <w:rPr>
          <w:rFonts w:ascii="Times New Roman" w:hAnsi="Times New Roman"/>
          <w:b/>
          <w:sz w:val="24"/>
          <w:u w:val="single"/>
        </w:rPr>
        <w:t xml:space="preserve">shown on </w:t>
      </w:r>
      <w:r w:rsidRPr="007C7A61">
        <w:rPr>
          <w:rFonts w:ascii="Times New Roman" w:hAnsi="Times New Roman"/>
          <w:b/>
          <w:sz w:val="24"/>
          <w:u w:val="single"/>
        </w:rPr>
        <w:t xml:space="preserve">Clinical </w:t>
      </w:r>
      <w:r w:rsidR="007C1848">
        <w:rPr>
          <w:rFonts w:ascii="Times New Roman" w:hAnsi="Times New Roman"/>
          <w:b/>
          <w:sz w:val="24"/>
          <w:u w:val="single"/>
        </w:rPr>
        <w:t>Log</w:t>
      </w:r>
      <w:r w:rsidR="00920B17">
        <w:rPr>
          <w:rFonts w:ascii="Times New Roman" w:hAnsi="Times New Roman"/>
          <w:b/>
          <w:sz w:val="24"/>
          <w:u w:val="single"/>
        </w:rPr>
        <w:t xml:space="preserve"> returned at final exam</w:t>
      </w:r>
    </w:p>
    <w:p w:rsidR="00AB1790" w:rsidRPr="00C45416" w:rsidRDefault="00AB1790" w:rsidP="00AB1790">
      <w:pPr>
        <w:tabs>
          <w:tab w:val="left" w:pos="-720"/>
        </w:tabs>
        <w:suppressAutoHyphens/>
        <w:ind w:left="-720"/>
        <w:rPr>
          <w:rFonts w:ascii="Times New Roman" w:hAnsi="Times New Roman"/>
          <w:b/>
          <w:sz w:val="24"/>
        </w:rPr>
      </w:pPr>
      <w:r w:rsidRPr="00C45416">
        <w:rPr>
          <w:rFonts w:ascii="Times New Roman" w:hAnsi="Times New Roman"/>
          <w:sz w:val="24"/>
        </w:rPr>
        <w:tab/>
        <w:t xml:space="preserve">=  </w:t>
      </w:r>
      <w:r w:rsidRPr="00C45416">
        <w:rPr>
          <w:rFonts w:ascii="Times New Roman" w:hAnsi="Times New Roman"/>
          <w:b/>
          <w:sz w:val="24"/>
        </w:rPr>
        <w:t>weighted mean</w:t>
      </w:r>
      <w:r w:rsidR="00184766">
        <w:rPr>
          <w:rFonts w:ascii="Times New Roman" w:hAnsi="Times New Roman"/>
          <w:b/>
          <w:sz w:val="24"/>
        </w:rPr>
        <w:t xml:space="preserve"> (convert</w:t>
      </w:r>
      <w:r w:rsidR="00EB6B77">
        <w:rPr>
          <w:rFonts w:ascii="Times New Roman" w:hAnsi="Times New Roman"/>
          <w:b/>
          <w:sz w:val="24"/>
        </w:rPr>
        <w:t>ed</w:t>
      </w:r>
      <w:r w:rsidR="00533970">
        <w:rPr>
          <w:rFonts w:ascii="Times New Roman" w:hAnsi="Times New Roman"/>
          <w:b/>
          <w:sz w:val="24"/>
        </w:rPr>
        <w:t xml:space="preserve"> to percent; max = 100%)</w:t>
      </w:r>
    </w:p>
    <w:p w:rsidR="00AB1790" w:rsidRPr="00C45416" w:rsidRDefault="00AB1790" w:rsidP="00AB1790">
      <w:pPr>
        <w:tabs>
          <w:tab w:val="left" w:pos="-720"/>
        </w:tabs>
        <w:suppressAutoHyphens/>
        <w:ind w:left="-720"/>
        <w:rPr>
          <w:rFonts w:ascii="Times New Roman" w:hAnsi="Times New Roman"/>
          <w:sz w:val="24"/>
        </w:rPr>
      </w:pPr>
    </w:p>
    <w:p w:rsidR="00AB1790" w:rsidRDefault="00AB1790">
      <w:pPr>
        <w:tabs>
          <w:tab w:val="left" w:pos="-720"/>
        </w:tabs>
        <w:suppressAutoHyphens/>
        <w:ind w:left="-720"/>
        <w:rPr>
          <w:rFonts w:ascii="Times New Roman" w:hAnsi="Times New Roman"/>
          <w:sz w:val="24"/>
          <w:u w:val="single"/>
        </w:rPr>
      </w:pPr>
    </w:p>
    <w:p w:rsidR="00AB1790" w:rsidRPr="0077008C" w:rsidRDefault="00AB1790">
      <w:pPr>
        <w:tabs>
          <w:tab w:val="left" w:pos="-720"/>
        </w:tabs>
        <w:suppressAutoHyphens/>
        <w:ind w:left="-720"/>
        <w:rPr>
          <w:rFonts w:ascii="Times New Roman" w:hAnsi="Times New Roman"/>
          <w:b/>
          <w:sz w:val="24"/>
          <w:szCs w:val="24"/>
          <w:u w:val="single"/>
        </w:rPr>
      </w:pPr>
      <w:r w:rsidRPr="0077008C">
        <w:rPr>
          <w:rFonts w:ascii="Times New Roman" w:hAnsi="Times New Roman"/>
          <w:b/>
          <w:sz w:val="24"/>
          <w:szCs w:val="24"/>
          <w:u w:val="single"/>
        </w:rPr>
        <w:t>Grade Adjustment</w:t>
      </w:r>
      <w:r w:rsidR="009A43A3" w:rsidRPr="0077008C">
        <w:rPr>
          <w:rFonts w:ascii="Times New Roman" w:hAnsi="Times New Roman"/>
          <w:b/>
          <w:sz w:val="24"/>
          <w:szCs w:val="24"/>
          <w:u w:val="single"/>
        </w:rPr>
        <w:t xml:space="preserve"> (</w:t>
      </w:r>
      <w:r w:rsidR="009A43A3" w:rsidRPr="0077008C">
        <w:rPr>
          <w:rFonts w:ascii="Times New Roman" w:hAnsi="Times New Roman"/>
          <w:b/>
          <w:i/>
          <w:sz w:val="24"/>
          <w:szCs w:val="24"/>
          <w:u w:val="single"/>
        </w:rPr>
        <w:t>Pay Attention</w:t>
      </w:r>
      <w:r w:rsidR="009A43A3" w:rsidRPr="0077008C">
        <w:rPr>
          <w:rFonts w:ascii="Times New Roman" w:hAnsi="Times New Roman"/>
          <w:b/>
          <w:sz w:val="24"/>
          <w:szCs w:val="24"/>
          <w:u w:val="single"/>
        </w:rPr>
        <w:t>)</w:t>
      </w:r>
    </w:p>
    <w:p w:rsidR="00AB1790" w:rsidRPr="009A43A3" w:rsidRDefault="00AB1790">
      <w:pPr>
        <w:tabs>
          <w:tab w:val="left" w:pos="-720"/>
        </w:tabs>
        <w:suppressAutoHyphens/>
        <w:ind w:left="-720"/>
        <w:rPr>
          <w:rFonts w:ascii="Times New Roman" w:hAnsi="Times New Roman"/>
          <w:sz w:val="24"/>
          <w:szCs w:val="24"/>
          <w:u w:val="single"/>
        </w:rPr>
      </w:pPr>
    </w:p>
    <w:p w:rsidR="009A43A3" w:rsidRPr="009A43A3" w:rsidRDefault="009A43A3" w:rsidP="009A43A3">
      <w:pPr>
        <w:rPr>
          <w:rFonts w:ascii="Times New Roman" w:hAnsi="Times New Roman"/>
          <w:sz w:val="24"/>
          <w:szCs w:val="24"/>
        </w:rPr>
      </w:pPr>
      <w:r w:rsidRPr="009A43A3">
        <w:rPr>
          <w:rFonts w:ascii="Times New Roman" w:hAnsi="Times New Roman"/>
          <w:sz w:val="24"/>
          <w:szCs w:val="24"/>
        </w:rPr>
        <w:t xml:space="preserve">The exams and clinical report taken together constitute your weighted mean for the course.  To that base an adjustment for </w:t>
      </w:r>
      <w:r w:rsidR="007C1848">
        <w:rPr>
          <w:rFonts w:ascii="Times New Roman" w:hAnsi="Times New Roman"/>
          <w:b/>
          <w:i/>
          <w:sz w:val="24"/>
          <w:szCs w:val="24"/>
        </w:rPr>
        <w:t>class</w:t>
      </w:r>
      <w:r w:rsidRPr="009A43A3">
        <w:rPr>
          <w:rFonts w:ascii="Times New Roman" w:hAnsi="Times New Roman"/>
          <w:b/>
          <w:i/>
          <w:sz w:val="24"/>
          <w:szCs w:val="24"/>
        </w:rPr>
        <w:t xml:space="preserve"> attendance</w:t>
      </w:r>
      <w:r w:rsidRPr="009A43A3">
        <w:rPr>
          <w:rFonts w:ascii="Times New Roman" w:hAnsi="Times New Roman"/>
          <w:sz w:val="24"/>
          <w:szCs w:val="24"/>
        </w:rPr>
        <w:t xml:space="preserve"> will be made </w:t>
      </w:r>
      <w:r w:rsidR="007C1848">
        <w:rPr>
          <w:rFonts w:ascii="Times New Roman" w:hAnsi="Times New Roman"/>
          <w:sz w:val="24"/>
          <w:szCs w:val="24"/>
        </w:rPr>
        <w:t xml:space="preserve">as follows.  At the start of the course every student will receive a </w:t>
      </w:r>
      <w:r w:rsidR="00FB5499">
        <w:rPr>
          <w:rFonts w:ascii="Times New Roman" w:hAnsi="Times New Roman"/>
          <w:sz w:val="24"/>
          <w:szCs w:val="24"/>
        </w:rPr>
        <w:t>6</w:t>
      </w:r>
      <w:r w:rsidR="007C1848">
        <w:rPr>
          <w:rFonts w:ascii="Times New Roman" w:hAnsi="Times New Roman"/>
          <w:sz w:val="24"/>
          <w:szCs w:val="24"/>
        </w:rPr>
        <w:t xml:space="preserve"> point bonus to add on to the weighted mean.  Deductions will be made at the rate of one point for each absence (excused or not).  After your </w:t>
      </w:r>
      <w:r w:rsidR="00FB5499">
        <w:rPr>
          <w:rFonts w:ascii="Times New Roman" w:hAnsi="Times New Roman"/>
          <w:sz w:val="24"/>
          <w:szCs w:val="24"/>
        </w:rPr>
        <w:t>sixth</w:t>
      </w:r>
      <w:r w:rsidR="007C1848">
        <w:rPr>
          <w:rFonts w:ascii="Times New Roman" w:hAnsi="Times New Roman"/>
          <w:sz w:val="24"/>
          <w:szCs w:val="24"/>
        </w:rPr>
        <w:t xml:space="preserve"> absence, no further deductions will be made in this </w:t>
      </w:r>
      <w:r w:rsidR="00FB5499">
        <w:rPr>
          <w:rFonts w:ascii="Times New Roman" w:hAnsi="Times New Roman"/>
          <w:sz w:val="24"/>
          <w:szCs w:val="24"/>
        </w:rPr>
        <w:t>6</w:t>
      </w:r>
      <w:r w:rsidR="007C1848">
        <w:rPr>
          <w:rFonts w:ascii="Times New Roman" w:hAnsi="Times New Roman"/>
          <w:sz w:val="24"/>
          <w:szCs w:val="24"/>
        </w:rPr>
        <w:t xml:space="preserve"> point bonus.</w:t>
      </w:r>
    </w:p>
    <w:p w:rsidR="009A43A3" w:rsidRPr="009A43A3" w:rsidRDefault="009A43A3" w:rsidP="009A43A3">
      <w:pPr>
        <w:rPr>
          <w:rFonts w:ascii="Times New Roman" w:hAnsi="Times New Roman"/>
          <w:sz w:val="24"/>
          <w:szCs w:val="24"/>
        </w:rPr>
      </w:pPr>
    </w:p>
    <w:p w:rsidR="009A43A3" w:rsidRPr="009A43A3" w:rsidRDefault="009A43A3" w:rsidP="009A43A3">
      <w:pPr>
        <w:rPr>
          <w:rFonts w:ascii="Times New Roman" w:hAnsi="Times New Roman"/>
          <w:sz w:val="24"/>
          <w:szCs w:val="24"/>
        </w:rPr>
      </w:pPr>
      <w:r w:rsidRPr="009A43A3">
        <w:rPr>
          <w:rFonts w:ascii="Times New Roman" w:hAnsi="Times New Roman"/>
          <w:b/>
          <w:sz w:val="24"/>
          <w:szCs w:val="24"/>
        </w:rPr>
        <w:t>Example 1</w:t>
      </w:r>
      <w:r w:rsidRPr="009A43A3">
        <w:rPr>
          <w:rFonts w:ascii="Times New Roman" w:hAnsi="Times New Roman"/>
          <w:sz w:val="24"/>
          <w:szCs w:val="24"/>
        </w:rPr>
        <w:t xml:space="preserve">.  Robert has a semester average of </w:t>
      </w:r>
      <w:r w:rsidR="002A65F1">
        <w:rPr>
          <w:rFonts w:ascii="Times New Roman" w:hAnsi="Times New Roman"/>
          <w:sz w:val="24"/>
          <w:szCs w:val="24"/>
        </w:rPr>
        <w:t>88</w:t>
      </w:r>
      <w:r w:rsidRPr="009A43A3">
        <w:rPr>
          <w:rFonts w:ascii="Times New Roman" w:hAnsi="Times New Roman"/>
          <w:sz w:val="24"/>
          <w:szCs w:val="24"/>
        </w:rPr>
        <w:t xml:space="preserve"> points.  He has </w:t>
      </w:r>
      <w:r w:rsidR="007C1848">
        <w:rPr>
          <w:rFonts w:ascii="Times New Roman" w:hAnsi="Times New Roman"/>
          <w:sz w:val="24"/>
          <w:szCs w:val="24"/>
        </w:rPr>
        <w:t xml:space="preserve">missed </w:t>
      </w:r>
      <w:r w:rsidR="000D664B">
        <w:rPr>
          <w:rFonts w:ascii="Times New Roman" w:hAnsi="Times New Roman"/>
          <w:sz w:val="24"/>
          <w:szCs w:val="24"/>
        </w:rPr>
        <w:t>three</w:t>
      </w:r>
      <w:r w:rsidR="007C1848">
        <w:rPr>
          <w:rFonts w:ascii="Times New Roman" w:hAnsi="Times New Roman"/>
          <w:sz w:val="24"/>
          <w:szCs w:val="24"/>
        </w:rPr>
        <w:t xml:space="preserve"> classes</w:t>
      </w:r>
      <w:r w:rsidRPr="009A43A3">
        <w:rPr>
          <w:rFonts w:ascii="Times New Roman" w:hAnsi="Times New Roman"/>
          <w:sz w:val="24"/>
          <w:szCs w:val="24"/>
        </w:rPr>
        <w:t xml:space="preserve">.  He gets </w:t>
      </w:r>
      <w:r w:rsidR="000D664B">
        <w:rPr>
          <w:rFonts w:ascii="Times New Roman" w:hAnsi="Times New Roman"/>
          <w:sz w:val="24"/>
          <w:szCs w:val="24"/>
        </w:rPr>
        <w:t xml:space="preserve">a 3 point deduction from his </w:t>
      </w:r>
      <w:r w:rsidR="00FB5499">
        <w:rPr>
          <w:rFonts w:ascii="Times New Roman" w:hAnsi="Times New Roman"/>
          <w:sz w:val="24"/>
          <w:szCs w:val="24"/>
        </w:rPr>
        <w:t>6</w:t>
      </w:r>
      <w:r w:rsidR="000D664B">
        <w:rPr>
          <w:rFonts w:ascii="Times New Roman" w:hAnsi="Times New Roman"/>
          <w:sz w:val="24"/>
          <w:szCs w:val="24"/>
        </w:rPr>
        <w:t xml:space="preserve"> bonus </w:t>
      </w:r>
      <w:r w:rsidRPr="009A43A3">
        <w:rPr>
          <w:rFonts w:ascii="Times New Roman" w:hAnsi="Times New Roman"/>
          <w:sz w:val="24"/>
          <w:szCs w:val="24"/>
        </w:rPr>
        <w:t>points</w:t>
      </w:r>
      <w:r w:rsidR="00FB5499">
        <w:rPr>
          <w:rFonts w:ascii="Times New Roman" w:hAnsi="Times New Roman"/>
          <w:sz w:val="24"/>
          <w:szCs w:val="24"/>
        </w:rPr>
        <w:t>.  This</w:t>
      </w:r>
      <w:r w:rsidR="000D664B">
        <w:rPr>
          <w:rFonts w:ascii="Times New Roman" w:hAnsi="Times New Roman"/>
          <w:sz w:val="24"/>
          <w:szCs w:val="24"/>
        </w:rPr>
        <w:t xml:space="preserve"> result</w:t>
      </w:r>
      <w:r w:rsidR="00FB5499">
        <w:rPr>
          <w:rFonts w:ascii="Times New Roman" w:hAnsi="Times New Roman"/>
          <w:sz w:val="24"/>
          <w:szCs w:val="24"/>
        </w:rPr>
        <w:t>s in</w:t>
      </w:r>
      <w:r w:rsidR="000D664B">
        <w:rPr>
          <w:rFonts w:ascii="Times New Roman" w:hAnsi="Times New Roman"/>
          <w:sz w:val="24"/>
          <w:szCs w:val="24"/>
        </w:rPr>
        <w:t xml:space="preserve"> adding </w:t>
      </w:r>
      <w:r w:rsidR="00FB5499">
        <w:rPr>
          <w:rFonts w:ascii="Times New Roman" w:hAnsi="Times New Roman"/>
          <w:sz w:val="24"/>
          <w:szCs w:val="24"/>
        </w:rPr>
        <w:t>3</w:t>
      </w:r>
      <w:r w:rsidR="000D664B">
        <w:rPr>
          <w:rFonts w:ascii="Times New Roman" w:hAnsi="Times New Roman"/>
          <w:sz w:val="24"/>
          <w:szCs w:val="24"/>
        </w:rPr>
        <w:t xml:space="preserve"> bonus points to his weighted mean of </w:t>
      </w:r>
      <w:r w:rsidR="002A65F1">
        <w:rPr>
          <w:rFonts w:ascii="Times New Roman" w:hAnsi="Times New Roman"/>
          <w:sz w:val="24"/>
          <w:szCs w:val="24"/>
        </w:rPr>
        <w:t>88</w:t>
      </w:r>
      <w:r w:rsidR="000D664B">
        <w:rPr>
          <w:rFonts w:ascii="Times New Roman" w:hAnsi="Times New Roman"/>
          <w:sz w:val="24"/>
          <w:szCs w:val="24"/>
        </w:rPr>
        <w:t>, for a grade adjustment of 9</w:t>
      </w:r>
      <w:r w:rsidR="00FB5499">
        <w:rPr>
          <w:rFonts w:ascii="Times New Roman" w:hAnsi="Times New Roman"/>
          <w:sz w:val="24"/>
          <w:szCs w:val="24"/>
        </w:rPr>
        <w:t>1</w:t>
      </w:r>
      <w:r w:rsidR="000D664B">
        <w:rPr>
          <w:rFonts w:ascii="Times New Roman" w:hAnsi="Times New Roman"/>
          <w:sz w:val="24"/>
          <w:szCs w:val="24"/>
        </w:rPr>
        <w:t xml:space="preserve">.  </w:t>
      </w:r>
      <w:r w:rsidRPr="009A43A3">
        <w:rPr>
          <w:rFonts w:ascii="Times New Roman" w:hAnsi="Times New Roman"/>
          <w:sz w:val="24"/>
          <w:szCs w:val="24"/>
        </w:rPr>
        <w:t>Robert gets an “A” in the course.</w:t>
      </w:r>
    </w:p>
    <w:p w:rsidR="009A43A3" w:rsidRPr="009A43A3" w:rsidRDefault="009A43A3" w:rsidP="009A43A3">
      <w:pPr>
        <w:rPr>
          <w:rFonts w:ascii="Times New Roman" w:hAnsi="Times New Roman"/>
          <w:sz w:val="24"/>
          <w:szCs w:val="24"/>
        </w:rPr>
      </w:pPr>
    </w:p>
    <w:p w:rsidR="009A43A3" w:rsidRPr="009A43A3" w:rsidRDefault="009A43A3" w:rsidP="009A43A3">
      <w:pPr>
        <w:rPr>
          <w:rFonts w:ascii="Times New Roman" w:hAnsi="Times New Roman"/>
          <w:sz w:val="24"/>
          <w:szCs w:val="24"/>
        </w:rPr>
      </w:pPr>
      <w:r w:rsidRPr="009A43A3">
        <w:rPr>
          <w:rFonts w:ascii="Times New Roman" w:hAnsi="Times New Roman"/>
          <w:b/>
          <w:sz w:val="24"/>
          <w:szCs w:val="24"/>
        </w:rPr>
        <w:t>Example 2</w:t>
      </w:r>
      <w:r w:rsidRPr="009A43A3">
        <w:rPr>
          <w:rFonts w:ascii="Times New Roman" w:hAnsi="Times New Roman"/>
          <w:sz w:val="24"/>
          <w:szCs w:val="24"/>
        </w:rPr>
        <w:t xml:space="preserve">.  Jill has a semester average of </w:t>
      </w:r>
      <w:r w:rsidR="00EB6B77">
        <w:rPr>
          <w:rFonts w:ascii="Times New Roman" w:hAnsi="Times New Roman"/>
          <w:sz w:val="24"/>
          <w:szCs w:val="24"/>
        </w:rPr>
        <w:t>7</w:t>
      </w:r>
      <w:r w:rsidR="00FB5499">
        <w:rPr>
          <w:rFonts w:ascii="Times New Roman" w:hAnsi="Times New Roman"/>
          <w:sz w:val="24"/>
          <w:szCs w:val="24"/>
        </w:rPr>
        <w:t>5</w:t>
      </w:r>
      <w:r w:rsidRPr="009A43A3">
        <w:rPr>
          <w:rFonts w:ascii="Times New Roman" w:hAnsi="Times New Roman"/>
          <w:sz w:val="24"/>
          <w:szCs w:val="24"/>
        </w:rPr>
        <w:t xml:space="preserve"> points.  This would normally result in a “C” grade for Jill.  But she has</w:t>
      </w:r>
      <w:r w:rsidR="00087ABB">
        <w:rPr>
          <w:rFonts w:ascii="Times New Roman" w:hAnsi="Times New Roman"/>
          <w:sz w:val="24"/>
          <w:szCs w:val="24"/>
        </w:rPr>
        <w:t xml:space="preserve"> missed </w:t>
      </w:r>
      <w:r w:rsidR="002A65F1">
        <w:rPr>
          <w:rFonts w:ascii="Times New Roman" w:hAnsi="Times New Roman"/>
          <w:sz w:val="24"/>
          <w:szCs w:val="24"/>
        </w:rPr>
        <w:t>no</w:t>
      </w:r>
      <w:r w:rsidR="00087ABB">
        <w:rPr>
          <w:rFonts w:ascii="Times New Roman" w:hAnsi="Times New Roman"/>
          <w:sz w:val="24"/>
          <w:szCs w:val="24"/>
        </w:rPr>
        <w:t xml:space="preserve"> class</w:t>
      </w:r>
      <w:r w:rsidR="002A65F1">
        <w:rPr>
          <w:rFonts w:ascii="Times New Roman" w:hAnsi="Times New Roman"/>
          <w:sz w:val="24"/>
          <w:szCs w:val="24"/>
        </w:rPr>
        <w:t>es</w:t>
      </w:r>
      <w:r w:rsidRPr="009A43A3">
        <w:rPr>
          <w:rFonts w:ascii="Times New Roman" w:hAnsi="Times New Roman"/>
          <w:sz w:val="24"/>
          <w:szCs w:val="24"/>
        </w:rPr>
        <w:t xml:space="preserve"> during the semester.  She w</w:t>
      </w:r>
      <w:r w:rsidR="00087ABB">
        <w:rPr>
          <w:rFonts w:ascii="Times New Roman" w:hAnsi="Times New Roman"/>
          <w:sz w:val="24"/>
          <w:szCs w:val="24"/>
        </w:rPr>
        <w:t>ill</w:t>
      </w:r>
      <w:r w:rsidRPr="009A43A3">
        <w:rPr>
          <w:rFonts w:ascii="Times New Roman" w:hAnsi="Times New Roman"/>
          <w:sz w:val="24"/>
          <w:szCs w:val="24"/>
        </w:rPr>
        <w:t xml:space="preserve"> have </w:t>
      </w:r>
      <w:r w:rsidR="00FB5499">
        <w:rPr>
          <w:rFonts w:ascii="Times New Roman" w:hAnsi="Times New Roman"/>
          <w:sz w:val="24"/>
          <w:szCs w:val="24"/>
        </w:rPr>
        <w:t>6</w:t>
      </w:r>
      <w:r w:rsidR="000D664B">
        <w:rPr>
          <w:rFonts w:ascii="Times New Roman" w:hAnsi="Times New Roman"/>
          <w:sz w:val="24"/>
          <w:szCs w:val="24"/>
        </w:rPr>
        <w:t xml:space="preserve"> bonus</w:t>
      </w:r>
      <w:r w:rsidRPr="009A43A3">
        <w:rPr>
          <w:rFonts w:ascii="Times New Roman" w:hAnsi="Times New Roman"/>
          <w:sz w:val="24"/>
          <w:szCs w:val="24"/>
        </w:rPr>
        <w:t xml:space="preserve"> points added to </w:t>
      </w:r>
      <w:r w:rsidR="00087ABB">
        <w:rPr>
          <w:rFonts w:ascii="Times New Roman" w:hAnsi="Times New Roman"/>
          <w:sz w:val="24"/>
          <w:szCs w:val="24"/>
        </w:rPr>
        <w:t>her</w:t>
      </w:r>
      <w:r w:rsidRPr="009A43A3">
        <w:rPr>
          <w:rFonts w:ascii="Times New Roman" w:hAnsi="Times New Roman"/>
          <w:sz w:val="24"/>
          <w:szCs w:val="24"/>
        </w:rPr>
        <w:t xml:space="preserve"> weight</w:t>
      </w:r>
      <w:r w:rsidR="00EB6B77">
        <w:rPr>
          <w:rFonts w:ascii="Times New Roman" w:hAnsi="Times New Roman"/>
          <w:sz w:val="24"/>
          <w:szCs w:val="24"/>
        </w:rPr>
        <w:t>ed mean for a revised mean of (7</w:t>
      </w:r>
      <w:r w:rsidR="00FB5499">
        <w:rPr>
          <w:rFonts w:ascii="Times New Roman" w:hAnsi="Times New Roman"/>
          <w:sz w:val="24"/>
          <w:szCs w:val="24"/>
        </w:rPr>
        <w:t>5</w:t>
      </w:r>
      <w:r w:rsidRPr="009A43A3">
        <w:rPr>
          <w:rFonts w:ascii="Times New Roman" w:hAnsi="Times New Roman"/>
          <w:sz w:val="24"/>
          <w:szCs w:val="24"/>
        </w:rPr>
        <w:t xml:space="preserve"> + </w:t>
      </w:r>
      <w:r w:rsidR="00FB5499">
        <w:rPr>
          <w:rFonts w:ascii="Times New Roman" w:hAnsi="Times New Roman"/>
          <w:sz w:val="24"/>
          <w:szCs w:val="24"/>
        </w:rPr>
        <w:t>6</w:t>
      </w:r>
      <w:r w:rsidRPr="009A43A3">
        <w:rPr>
          <w:rFonts w:ascii="Times New Roman" w:hAnsi="Times New Roman"/>
          <w:sz w:val="24"/>
          <w:szCs w:val="24"/>
        </w:rPr>
        <w:t xml:space="preserve"> = </w:t>
      </w:r>
      <w:r w:rsidR="00087ABB">
        <w:rPr>
          <w:rFonts w:ascii="Times New Roman" w:hAnsi="Times New Roman"/>
          <w:sz w:val="24"/>
          <w:szCs w:val="24"/>
        </w:rPr>
        <w:t>8</w:t>
      </w:r>
      <w:r w:rsidR="00EB6B77">
        <w:rPr>
          <w:rFonts w:ascii="Times New Roman" w:hAnsi="Times New Roman"/>
          <w:sz w:val="24"/>
          <w:szCs w:val="24"/>
        </w:rPr>
        <w:t>1</w:t>
      </w:r>
      <w:r w:rsidRPr="009A43A3">
        <w:rPr>
          <w:rFonts w:ascii="Times New Roman" w:hAnsi="Times New Roman"/>
          <w:sz w:val="24"/>
          <w:szCs w:val="24"/>
        </w:rPr>
        <w:t>) for a “</w:t>
      </w:r>
      <w:r w:rsidR="00087ABB">
        <w:rPr>
          <w:rFonts w:ascii="Times New Roman" w:hAnsi="Times New Roman"/>
          <w:sz w:val="24"/>
          <w:szCs w:val="24"/>
        </w:rPr>
        <w:t>B</w:t>
      </w:r>
      <w:r w:rsidRPr="009A43A3">
        <w:rPr>
          <w:rFonts w:ascii="Times New Roman" w:hAnsi="Times New Roman"/>
          <w:sz w:val="24"/>
          <w:szCs w:val="24"/>
        </w:rPr>
        <w:t>” in the course.</w:t>
      </w:r>
    </w:p>
    <w:p w:rsidR="009A43A3" w:rsidRPr="009A43A3" w:rsidRDefault="009A43A3" w:rsidP="009A43A3">
      <w:pPr>
        <w:rPr>
          <w:rFonts w:ascii="Times New Roman" w:hAnsi="Times New Roman"/>
          <w:sz w:val="24"/>
          <w:szCs w:val="24"/>
        </w:rPr>
      </w:pPr>
    </w:p>
    <w:p w:rsidR="009A43A3" w:rsidRPr="009A43A3" w:rsidRDefault="009A43A3" w:rsidP="009A43A3">
      <w:pPr>
        <w:rPr>
          <w:rFonts w:ascii="Times New Roman" w:hAnsi="Times New Roman"/>
          <w:sz w:val="24"/>
          <w:szCs w:val="24"/>
        </w:rPr>
      </w:pPr>
      <w:r w:rsidRPr="009A43A3">
        <w:rPr>
          <w:rFonts w:ascii="Times New Roman" w:hAnsi="Times New Roman"/>
          <w:b/>
          <w:sz w:val="24"/>
          <w:szCs w:val="24"/>
        </w:rPr>
        <w:t>Example 3</w:t>
      </w:r>
      <w:r w:rsidRPr="009A43A3">
        <w:rPr>
          <w:rFonts w:ascii="Times New Roman" w:hAnsi="Times New Roman"/>
          <w:sz w:val="24"/>
          <w:szCs w:val="24"/>
        </w:rPr>
        <w:t>.  Gima has a semest</w:t>
      </w:r>
      <w:r w:rsidR="00EB6B77">
        <w:rPr>
          <w:rFonts w:ascii="Times New Roman" w:hAnsi="Times New Roman"/>
          <w:sz w:val="24"/>
          <w:szCs w:val="24"/>
        </w:rPr>
        <w:t>er average of 5</w:t>
      </w:r>
      <w:r w:rsidR="000D664B">
        <w:rPr>
          <w:rFonts w:ascii="Times New Roman" w:hAnsi="Times New Roman"/>
          <w:sz w:val="24"/>
          <w:szCs w:val="24"/>
        </w:rPr>
        <w:t>6</w:t>
      </w:r>
      <w:r w:rsidRPr="009A43A3">
        <w:rPr>
          <w:rFonts w:ascii="Times New Roman" w:hAnsi="Times New Roman"/>
          <w:sz w:val="24"/>
          <w:szCs w:val="24"/>
        </w:rPr>
        <w:t xml:space="preserve">.  She has </w:t>
      </w:r>
      <w:r w:rsidR="00087ABB">
        <w:rPr>
          <w:rFonts w:ascii="Times New Roman" w:hAnsi="Times New Roman"/>
          <w:sz w:val="24"/>
          <w:szCs w:val="24"/>
        </w:rPr>
        <w:t xml:space="preserve">missed </w:t>
      </w:r>
      <w:r w:rsidR="00FB5499">
        <w:rPr>
          <w:rFonts w:ascii="Times New Roman" w:hAnsi="Times New Roman"/>
          <w:sz w:val="24"/>
          <w:szCs w:val="24"/>
        </w:rPr>
        <w:t>8</w:t>
      </w:r>
      <w:r w:rsidR="00087ABB">
        <w:rPr>
          <w:rFonts w:ascii="Times New Roman" w:hAnsi="Times New Roman"/>
          <w:sz w:val="24"/>
          <w:szCs w:val="24"/>
        </w:rPr>
        <w:t xml:space="preserve"> </w:t>
      </w:r>
      <w:r>
        <w:rPr>
          <w:rFonts w:ascii="Times New Roman" w:hAnsi="Times New Roman"/>
          <w:sz w:val="24"/>
          <w:szCs w:val="24"/>
        </w:rPr>
        <w:t xml:space="preserve">classes, so her revised mean would be </w:t>
      </w:r>
      <w:r w:rsidR="00EB6B77">
        <w:rPr>
          <w:rFonts w:ascii="Times New Roman" w:hAnsi="Times New Roman"/>
          <w:sz w:val="24"/>
          <w:szCs w:val="24"/>
        </w:rPr>
        <w:t>5</w:t>
      </w:r>
      <w:r>
        <w:rPr>
          <w:rFonts w:ascii="Times New Roman" w:hAnsi="Times New Roman"/>
          <w:sz w:val="24"/>
          <w:szCs w:val="24"/>
        </w:rPr>
        <w:t xml:space="preserve">6 + </w:t>
      </w:r>
      <w:r w:rsidR="00087ABB">
        <w:rPr>
          <w:rFonts w:ascii="Times New Roman" w:hAnsi="Times New Roman"/>
          <w:sz w:val="24"/>
          <w:szCs w:val="24"/>
        </w:rPr>
        <w:t>0</w:t>
      </w:r>
      <w:r>
        <w:rPr>
          <w:rFonts w:ascii="Times New Roman" w:hAnsi="Times New Roman"/>
          <w:sz w:val="24"/>
          <w:szCs w:val="24"/>
        </w:rPr>
        <w:t xml:space="preserve"> = </w:t>
      </w:r>
      <w:r w:rsidR="00EB6B77">
        <w:rPr>
          <w:rFonts w:ascii="Times New Roman" w:hAnsi="Times New Roman"/>
          <w:sz w:val="24"/>
          <w:szCs w:val="24"/>
        </w:rPr>
        <w:t>56</w:t>
      </w:r>
      <w:r>
        <w:rPr>
          <w:rFonts w:ascii="Times New Roman" w:hAnsi="Times New Roman"/>
          <w:sz w:val="24"/>
          <w:szCs w:val="24"/>
        </w:rPr>
        <w:t xml:space="preserve">, which results in a grade of </w:t>
      </w:r>
      <w:r w:rsidRPr="009A43A3">
        <w:rPr>
          <w:rFonts w:ascii="Times New Roman" w:hAnsi="Times New Roman"/>
          <w:sz w:val="24"/>
          <w:szCs w:val="24"/>
        </w:rPr>
        <w:t>“F”</w:t>
      </w:r>
      <w:r>
        <w:rPr>
          <w:rFonts w:ascii="Times New Roman" w:hAnsi="Times New Roman"/>
          <w:sz w:val="24"/>
          <w:szCs w:val="24"/>
        </w:rPr>
        <w:t xml:space="preserve"> for Gima.</w:t>
      </w:r>
    </w:p>
    <w:p w:rsidR="009A43A3" w:rsidRPr="009A43A3" w:rsidRDefault="009A43A3" w:rsidP="009A43A3">
      <w:pPr>
        <w:rPr>
          <w:rFonts w:ascii="Times New Roman" w:hAnsi="Times New Roman"/>
          <w:sz w:val="24"/>
          <w:szCs w:val="24"/>
        </w:rPr>
      </w:pPr>
    </w:p>
    <w:p w:rsidR="009A43A3" w:rsidRPr="009A43A3" w:rsidRDefault="009A43A3" w:rsidP="009A43A3">
      <w:pPr>
        <w:rPr>
          <w:rFonts w:ascii="Times New Roman" w:hAnsi="Times New Roman"/>
          <w:sz w:val="24"/>
          <w:szCs w:val="24"/>
        </w:rPr>
      </w:pPr>
    </w:p>
    <w:p w:rsidR="00963DDA" w:rsidRPr="009A43A3" w:rsidRDefault="00963DDA">
      <w:pPr>
        <w:tabs>
          <w:tab w:val="left" w:pos="-720"/>
        </w:tabs>
        <w:suppressAutoHyphens/>
        <w:ind w:left="-720"/>
        <w:rPr>
          <w:rFonts w:ascii="Times New Roman" w:hAnsi="Times New Roman"/>
          <w:sz w:val="24"/>
          <w:szCs w:val="24"/>
          <w:u w:val="single"/>
        </w:rPr>
      </w:pPr>
      <w:r w:rsidRPr="009A43A3">
        <w:rPr>
          <w:rFonts w:ascii="Times New Roman" w:hAnsi="Times New Roman"/>
          <w:sz w:val="24"/>
          <w:szCs w:val="24"/>
          <w:u w:val="single"/>
        </w:rPr>
        <w:t>Exams</w:t>
      </w:r>
    </w:p>
    <w:p w:rsidR="00963DDA" w:rsidRPr="009A43A3" w:rsidRDefault="00963DDA">
      <w:pPr>
        <w:tabs>
          <w:tab w:val="left" w:pos="-720"/>
        </w:tabs>
        <w:suppressAutoHyphens/>
        <w:ind w:left="-720"/>
        <w:rPr>
          <w:rFonts w:ascii="Times New Roman" w:hAnsi="Times New Roman"/>
          <w:sz w:val="24"/>
          <w:szCs w:val="24"/>
        </w:rPr>
      </w:pPr>
    </w:p>
    <w:p w:rsidR="005955A6" w:rsidRPr="009A43A3" w:rsidRDefault="00963DDA">
      <w:pPr>
        <w:tabs>
          <w:tab w:val="left" w:pos="-720"/>
        </w:tabs>
        <w:suppressAutoHyphens/>
        <w:ind w:left="-720"/>
        <w:rPr>
          <w:rFonts w:ascii="Times New Roman" w:hAnsi="Times New Roman"/>
          <w:sz w:val="24"/>
          <w:szCs w:val="24"/>
        </w:rPr>
      </w:pPr>
      <w:r w:rsidRPr="009A43A3">
        <w:rPr>
          <w:rFonts w:ascii="Times New Roman" w:hAnsi="Times New Roman"/>
          <w:sz w:val="24"/>
          <w:szCs w:val="24"/>
        </w:rPr>
        <w:t>All exams are required</w:t>
      </w:r>
      <w:r w:rsidR="00900D33" w:rsidRPr="009A43A3">
        <w:rPr>
          <w:rFonts w:ascii="Times New Roman" w:hAnsi="Times New Roman"/>
          <w:sz w:val="24"/>
          <w:szCs w:val="24"/>
        </w:rPr>
        <w:t>,</w:t>
      </w:r>
      <w:r w:rsidRPr="009A43A3">
        <w:rPr>
          <w:rFonts w:ascii="Times New Roman" w:hAnsi="Times New Roman"/>
          <w:sz w:val="24"/>
          <w:szCs w:val="24"/>
        </w:rPr>
        <w:t xml:space="preserve"> and </w:t>
      </w:r>
      <w:r w:rsidR="00900D33" w:rsidRPr="009A43A3">
        <w:rPr>
          <w:rFonts w:ascii="Times New Roman" w:hAnsi="Times New Roman"/>
          <w:sz w:val="24"/>
          <w:szCs w:val="24"/>
        </w:rPr>
        <w:t xml:space="preserve">taken together, they </w:t>
      </w:r>
      <w:r w:rsidR="00C73557" w:rsidRPr="009A43A3">
        <w:rPr>
          <w:rFonts w:ascii="Times New Roman" w:hAnsi="Times New Roman"/>
          <w:sz w:val="24"/>
          <w:szCs w:val="24"/>
        </w:rPr>
        <w:t xml:space="preserve">constitute </w:t>
      </w:r>
      <w:r w:rsidR="00D90DAD">
        <w:rPr>
          <w:rFonts w:ascii="Times New Roman" w:hAnsi="Times New Roman"/>
          <w:sz w:val="24"/>
          <w:szCs w:val="24"/>
        </w:rPr>
        <w:t>90</w:t>
      </w:r>
      <w:r w:rsidRPr="009A43A3">
        <w:rPr>
          <w:rFonts w:ascii="Times New Roman" w:hAnsi="Times New Roman"/>
          <w:sz w:val="24"/>
          <w:szCs w:val="24"/>
        </w:rPr>
        <w:t xml:space="preserve">% of the course grade. </w:t>
      </w:r>
      <w:r w:rsidR="00900D33" w:rsidRPr="009A43A3">
        <w:rPr>
          <w:rFonts w:ascii="Times New Roman" w:hAnsi="Times New Roman"/>
          <w:sz w:val="24"/>
          <w:szCs w:val="24"/>
        </w:rPr>
        <w:t xml:space="preserve"> </w:t>
      </w:r>
      <w:r w:rsidRPr="009A43A3">
        <w:rPr>
          <w:rFonts w:ascii="Times New Roman" w:hAnsi="Times New Roman"/>
          <w:sz w:val="24"/>
          <w:szCs w:val="24"/>
        </w:rPr>
        <w:t>Exams will ha</w:t>
      </w:r>
      <w:r w:rsidR="00900D33" w:rsidRPr="009A43A3">
        <w:rPr>
          <w:rFonts w:ascii="Times New Roman" w:hAnsi="Times New Roman"/>
          <w:sz w:val="24"/>
          <w:szCs w:val="24"/>
        </w:rPr>
        <w:t>v</w:t>
      </w:r>
      <w:r w:rsidR="00375E39">
        <w:rPr>
          <w:rFonts w:ascii="Times New Roman" w:hAnsi="Times New Roman"/>
          <w:sz w:val="24"/>
          <w:szCs w:val="24"/>
        </w:rPr>
        <w:t xml:space="preserve">e identical structure and will </w:t>
      </w:r>
      <w:r w:rsidRPr="009A43A3">
        <w:rPr>
          <w:rFonts w:ascii="Times New Roman" w:hAnsi="Times New Roman"/>
          <w:sz w:val="24"/>
          <w:szCs w:val="24"/>
        </w:rPr>
        <w:t xml:space="preserve">differ only in content.  Items will be multiple choice format, machine scored, and will represent material taken from both class and textbooks, </w:t>
      </w:r>
      <w:r w:rsidR="009A43A3">
        <w:rPr>
          <w:rFonts w:ascii="Times New Roman" w:hAnsi="Times New Roman"/>
          <w:sz w:val="24"/>
          <w:szCs w:val="24"/>
        </w:rPr>
        <w:t>w</w:t>
      </w:r>
      <w:r w:rsidRPr="009A43A3">
        <w:rPr>
          <w:rFonts w:ascii="Times New Roman" w:hAnsi="Times New Roman"/>
          <w:sz w:val="24"/>
          <w:szCs w:val="24"/>
        </w:rPr>
        <w:t xml:space="preserve">eighted </w:t>
      </w:r>
      <w:r w:rsidRPr="009A43A3">
        <w:rPr>
          <w:rFonts w:ascii="Times New Roman" w:hAnsi="Times New Roman"/>
          <w:i/>
          <w:sz w:val="24"/>
          <w:szCs w:val="24"/>
        </w:rPr>
        <w:t>approximately</w:t>
      </w:r>
      <w:r w:rsidRPr="009A43A3">
        <w:rPr>
          <w:rFonts w:ascii="Times New Roman" w:hAnsi="Times New Roman"/>
          <w:sz w:val="24"/>
          <w:szCs w:val="24"/>
        </w:rPr>
        <w:t xml:space="preserve"> 50% text and 50% class material.  Test items re</w:t>
      </w:r>
      <w:r w:rsidR="009A43A3">
        <w:rPr>
          <w:rFonts w:ascii="Times New Roman" w:hAnsi="Times New Roman"/>
          <w:sz w:val="24"/>
          <w:szCs w:val="24"/>
        </w:rPr>
        <w:t xml:space="preserve">flect basic facts, definitions, </w:t>
      </w:r>
      <w:r w:rsidRPr="009A43A3">
        <w:rPr>
          <w:rFonts w:ascii="Times New Roman" w:hAnsi="Times New Roman"/>
          <w:sz w:val="24"/>
          <w:szCs w:val="24"/>
        </w:rPr>
        <w:t>theoretical principles and concepts, research findings and</w:t>
      </w:r>
      <w:r w:rsidR="009A43A3">
        <w:rPr>
          <w:rFonts w:ascii="Times New Roman" w:hAnsi="Times New Roman"/>
          <w:sz w:val="24"/>
          <w:szCs w:val="24"/>
        </w:rPr>
        <w:t xml:space="preserve"> </w:t>
      </w:r>
      <w:r w:rsidRPr="009A43A3">
        <w:rPr>
          <w:rFonts w:ascii="Times New Roman" w:hAnsi="Times New Roman"/>
          <w:sz w:val="24"/>
          <w:szCs w:val="24"/>
        </w:rPr>
        <w:t xml:space="preserve">interpretations, conceptual understanding, and applications to real-life situations.  The final exam consists of both (a) new material since </w:t>
      </w:r>
      <w:r w:rsidR="009A43A3">
        <w:rPr>
          <w:rFonts w:ascii="Times New Roman" w:hAnsi="Times New Roman"/>
          <w:sz w:val="24"/>
          <w:szCs w:val="24"/>
        </w:rPr>
        <w:t xml:space="preserve">the last exam </w:t>
      </w:r>
      <w:r w:rsidRPr="009A43A3">
        <w:rPr>
          <w:rFonts w:ascii="Times New Roman" w:hAnsi="Times New Roman"/>
          <w:sz w:val="24"/>
          <w:szCs w:val="24"/>
        </w:rPr>
        <w:t xml:space="preserve">and (b) items selected from </w:t>
      </w:r>
      <w:r w:rsidR="009A43A3">
        <w:rPr>
          <w:rFonts w:ascii="Times New Roman" w:hAnsi="Times New Roman"/>
          <w:sz w:val="24"/>
          <w:szCs w:val="24"/>
        </w:rPr>
        <w:t>previous</w:t>
      </w:r>
      <w:r w:rsidRPr="009A43A3">
        <w:rPr>
          <w:rFonts w:ascii="Times New Roman" w:hAnsi="Times New Roman"/>
          <w:sz w:val="24"/>
          <w:szCs w:val="24"/>
        </w:rPr>
        <w:t xml:space="preserve"> exams. </w:t>
      </w:r>
      <w:r w:rsidRPr="009A43A3">
        <w:rPr>
          <w:rFonts w:ascii="Times New Roman" w:hAnsi="Times New Roman"/>
          <w:b/>
          <w:i/>
          <w:sz w:val="24"/>
          <w:szCs w:val="24"/>
        </w:rPr>
        <w:t xml:space="preserve">Students need to bring #2 pencils to each exam.   </w:t>
      </w:r>
      <w:r w:rsidR="005955A6" w:rsidRPr="009A43A3">
        <w:rPr>
          <w:rFonts w:ascii="Times New Roman" w:hAnsi="Times New Roman"/>
          <w:b/>
          <w:i/>
          <w:sz w:val="24"/>
          <w:szCs w:val="24"/>
        </w:rPr>
        <w:t xml:space="preserve">EXPECT to spend 5 – 6 hours outside of class each week, every week engaged in serious study and learning of course material.  Most students will benefit from the study strategy described </w:t>
      </w:r>
      <w:r w:rsidR="00847659" w:rsidRPr="009A43A3">
        <w:rPr>
          <w:rFonts w:ascii="Times New Roman" w:hAnsi="Times New Roman"/>
          <w:b/>
          <w:i/>
          <w:sz w:val="24"/>
          <w:szCs w:val="24"/>
        </w:rPr>
        <w:t xml:space="preserve">in </w:t>
      </w:r>
      <w:r w:rsidR="005955A6" w:rsidRPr="009A43A3">
        <w:rPr>
          <w:rFonts w:ascii="Times New Roman" w:hAnsi="Times New Roman"/>
          <w:b/>
          <w:i/>
          <w:sz w:val="24"/>
          <w:szCs w:val="24"/>
        </w:rPr>
        <w:t>class.</w:t>
      </w:r>
    </w:p>
    <w:p w:rsidR="00963DDA" w:rsidRPr="009A43A3" w:rsidRDefault="00963DDA">
      <w:pPr>
        <w:tabs>
          <w:tab w:val="left" w:pos="-720"/>
        </w:tabs>
        <w:suppressAutoHyphens/>
        <w:ind w:left="-720"/>
        <w:rPr>
          <w:rFonts w:ascii="Times New Roman" w:hAnsi="Times New Roman"/>
          <w:sz w:val="24"/>
          <w:szCs w:val="24"/>
        </w:rPr>
      </w:pPr>
    </w:p>
    <w:p w:rsidR="00963DDA" w:rsidRPr="009A43A3" w:rsidRDefault="00963DDA">
      <w:pPr>
        <w:tabs>
          <w:tab w:val="left" w:pos="-720"/>
        </w:tabs>
        <w:suppressAutoHyphens/>
        <w:ind w:left="-720"/>
        <w:rPr>
          <w:rFonts w:ascii="Times New Roman" w:hAnsi="Times New Roman"/>
          <w:sz w:val="24"/>
          <w:szCs w:val="24"/>
          <w:u w:val="single"/>
        </w:rPr>
      </w:pPr>
    </w:p>
    <w:p w:rsidR="00963DDA" w:rsidRPr="009A43A3" w:rsidRDefault="00963DDA">
      <w:pPr>
        <w:tabs>
          <w:tab w:val="left" w:pos="-720"/>
        </w:tabs>
        <w:suppressAutoHyphens/>
        <w:ind w:left="-720"/>
        <w:rPr>
          <w:rFonts w:ascii="Times New Roman" w:hAnsi="Times New Roman"/>
          <w:sz w:val="24"/>
          <w:szCs w:val="24"/>
        </w:rPr>
      </w:pPr>
      <w:r w:rsidRPr="009A43A3">
        <w:rPr>
          <w:rFonts w:ascii="Times New Roman" w:hAnsi="Times New Roman"/>
          <w:sz w:val="24"/>
          <w:szCs w:val="24"/>
          <w:u w:val="single"/>
        </w:rPr>
        <w:lastRenderedPageBreak/>
        <w:t xml:space="preserve">Mandatory </w:t>
      </w:r>
      <w:r w:rsidR="007835CF" w:rsidRPr="009A43A3">
        <w:rPr>
          <w:rFonts w:ascii="Times New Roman" w:hAnsi="Times New Roman"/>
          <w:sz w:val="24"/>
          <w:szCs w:val="24"/>
          <w:u w:val="single"/>
        </w:rPr>
        <w:t>C</w:t>
      </w:r>
      <w:r w:rsidR="00925B3C" w:rsidRPr="009A43A3">
        <w:rPr>
          <w:rFonts w:ascii="Times New Roman" w:hAnsi="Times New Roman"/>
          <w:sz w:val="24"/>
          <w:szCs w:val="24"/>
          <w:u w:val="single"/>
        </w:rPr>
        <w:t>linical</w:t>
      </w:r>
    </w:p>
    <w:p w:rsidR="00963DDA" w:rsidRPr="009A43A3" w:rsidRDefault="00963DDA">
      <w:pPr>
        <w:tabs>
          <w:tab w:val="left" w:pos="-720"/>
        </w:tabs>
        <w:suppressAutoHyphens/>
        <w:ind w:left="-720"/>
        <w:rPr>
          <w:rFonts w:ascii="Times New Roman" w:hAnsi="Times New Roman"/>
          <w:sz w:val="24"/>
          <w:szCs w:val="24"/>
        </w:rPr>
      </w:pPr>
    </w:p>
    <w:p w:rsidR="004169FA" w:rsidRPr="009A43A3" w:rsidRDefault="004169FA" w:rsidP="004169FA">
      <w:pPr>
        <w:ind w:left="-720"/>
        <w:rPr>
          <w:rFonts w:ascii="Times New Roman" w:hAnsi="Times New Roman"/>
          <w:sz w:val="24"/>
          <w:szCs w:val="24"/>
        </w:rPr>
      </w:pPr>
      <w:r w:rsidRPr="009A43A3">
        <w:rPr>
          <w:rFonts w:ascii="Times New Roman" w:hAnsi="Times New Roman"/>
          <w:sz w:val="24"/>
          <w:szCs w:val="24"/>
        </w:rPr>
        <w:t xml:space="preserve">The clinical placement for this course will be in a high poverty, high minority, high risk, URBAN elementary school </w:t>
      </w:r>
      <w:r w:rsidR="00962352">
        <w:rPr>
          <w:rFonts w:ascii="Times New Roman" w:hAnsi="Times New Roman"/>
          <w:sz w:val="24"/>
          <w:szCs w:val="24"/>
        </w:rPr>
        <w:t>shown on</w:t>
      </w:r>
      <w:r w:rsidRPr="009A43A3">
        <w:rPr>
          <w:rFonts w:ascii="Times New Roman" w:hAnsi="Times New Roman"/>
          <w:sz w:val="24"/>
          <w:szCs w:val="24"/>
        </w:rPr>
        <w:t xml:space="preserve"> a list </w:t>
      </w:r>
      <w:r w:rsidR="00962352">
        <w:rPr>
          <w:rFonts w:ascii="Times New Roman" w:hAnsi="Times New Roman"/>
          <w:sz w:val="24"/>
          <w:szCs w:val="24"/>
        </w:rPr>
        <w:t xml:space="preserve">of schools </w:t>
      </w:r>
      <w:r w:rsidRPr="009A43A3">
        <w:rPr>
          <w:rFonts w:ascii="Times New Roman" w:hAnsi="Times New Roman"/>
          <w:sz w:val="24"/>
          <w:szCs w:val="24"/>
        </w:rPr>
        <w:t xml:space="preserve">compiled by the </w:t>
      </w:r>
      <w:r w:rsidR="00EF07EC" w:rsidRPr="009A43A3">
        <w:rPr>
          <w:rFonts w:ascii="Times New Roman" w:hAnsi="Times New Roman"/>
          <w:sz w:val="24"/>
          <w:szCs w:val="24"/>
        </w:rPr>
        <w:t xml:space="preserve">REEL </w:t>
      </w:r>
      <w:r w:rsidRPr="009A43A3">
        <w:rPr>
          <w:rFonts w:ascii="Times New Roman" w:hAnsi="Times New Roman"/>
          <w:sz w:val="24"/>
          <w:szCs w:val="24"/>
        </w:rPr>
        <w:t xml:space="preserve">department </w:t>
      </w:r>
      <w:r w:rsidR="00962352">
        <w:rPr>
          <w:rFonts w:ascii="Times New Roman" w:hAnsi="Times New Roman"/>
          <w:sz w:val="24"/>
          <w:szCs w:val="24"/>
        </w:rPr>
        <w:t xml:space="preserve">for </w:t>
      </w:r>
      <w:r w:rsidRPr="009A43A3">
        <w:rPr>
          <w:rFonts w:ascii="Times New Roman" w:hAnsi="Times New Roman"/>
          <w:sz w:val="24"/>
          <w:szCs w:val="24"/>
        </w:rPr>
        <w:t xml:space="preserve">schools that meet </w:t>
      </w:r>
      <w:r w:rsidR="00962352">
        <w:rPr>
          <w:rFonts w:ascii="Times New Roman" w:hAnsi="Times New Roman"/>
          <w:sz w:val="24"/>
          <w:szCs w:val="24"/>
        </w:rPr>
        <w:t>specific</w:t>
      </w:r>
      <w:r w:rsidRPr="009A43A3">
        <w:rPr>
          <w:rFonts w:ascii="Times New Roman" w:hAnsi="Times New Roman"/>
          <w:sz w:val="24"/>
          <w:szCs w:val="24"/>
        </w:rPr>
        <w:t xml:space="preserve"> demographic criteria.  </w:t>
      </w:r>
      <w:r w:rsidRPr="009A43A3">
        <w:rPr>
          <w:rFonts w:ascii="Times New Roman" w:hAnsi="Times New Roman"/>
          <w:b/>
          <w:sz w:val="24"/>
          <w:szCs w:val="24"/>
        </w:rPr>
        <w:t>Your placement at one of these schools will be made by the Office of Field Experiences</w:t>
      </w:r>
      <w:r w:rsidR="00962352">
        <w:rPr>
          <w:rFonts w:ascii="Times New Roman" w:hAnsi="Times New Roman"/>
          <w:b/>
          <w:sz w:val="24"/>
          <w:szCs w:val="24"/>
        </w:rPr>
        <w:t xml:space="preserve"> through your online application</w:t>
      </w:r>
      <w:r w:rsidRPr="009A43A3">
        <w:rPr>
          <w:rFonts w:ascii="Times New Roman" w:hAnsi="Times New Roman"/>
          <w:b/>
          <w:sz w:val="24"/>
          <w:szCs w:val="24"/>
        </w:rPr>
        <w:t xml:space="preserve">.  Your placement in the school is not optional, and it cannot be waived.  It is a program requirement of all elementary education students.  </w:t>
      </w:r>
      <w:r w:rsidRPr="009A43A3">
        <w:rPr>
          <w:rFonts w:ascii="Times New Roman" w:hAnsi="Times New Roman"/>
          <w:sz w:val="24"/>
          <w:szCs w:val="24"/>
        </w:rPr>
        <w:t xml:space="preserve">You may do all your clinicals this semester at that school, or you may do clinicals for other courses at a different school.  But all clinical documentation submitted for ELED 3120 must </w:t>
      </w:r>
      <w:r w:rsidR="00EF07EC" w:rsidRPr="009A43A3">
        <w:rPr>
          <w:rFonts w:ascii="Times New Roman" w:hAnsi="Times New Roman"/>
          <w:sz w:val="24"/>
          <w:szCs w:val="24"/>
        </w:rPr>
        <w:t xml:space="preserve">be original (no copies) and must </w:t>
      </w:r>
      <w:r w:rsidRPr="009A43A3">
        <w:rPr>
          <w:rFonts w:ascii="Times New Roman" w:hAnsi="Times New Roman"/>
          <w:sz w:val="24"/>
          <w:szCs w:val="24"/>
        </w:rPr>
        <w:t>come from the assigned school for this course.</w:t>
      </w:r>
      <w:r w:rsidR="00737942">
        <w:rPr>
          <w:rFonts w:ascii="Times New Roman" w:hAnsi="Times New Roman"/>
          <w:sz w:val="24"/>
          <w:szCs w:val="24"/>
        </w:rPr>
        <w:t xml:space="preserve">  </w:t>
      </w:r>
      <w:r w:rsidR="00737942" w:rsidRPr="00737942">
        <w:rPr>
          <w:rFonts w:ascii="Times New Roman" w:hAnsi="Times New Roman"/>
          <w:b/>
          <w:sz w:val="24"/>
          <w:szCs w:val="24"/>
        </w:rPr>
        <w:t xml:space="preserve">The minimum </w:t>
      </w:r>
      <w:r w:rsidR="00962352">
        <w:rPr>
          <w:rFonts w:ascii="Times New Roman" w:hAnsi="Times New Roman"/>
          <w:b/>
          <w:sz w:val="24"/>
          <w:szCs w:val="24"/>
        </w:rPr>
        <w:t xml:space="preserve">requirement is completion of all items shown on the ELED 3120 CLINICAL LOG (download from course web page).  In addition, these tasks must </w:t>
      </w:r>
      <w:r w:rsidR="00681296">
        <w:rPr>
          <w:rFonts w:ascii="Times New Roman" w:hAnsi="Times New Roman"/>
          <w:b/>
          <w:sz w:val="24"/>
          <w:szCs w:val="24"/>
        </w:rPr>
        <w:t xml:space="preserve">be completed over two separate months </w:t>
      </w:r>
      <w:r w:rsidR="00737942" w:rsidRPr="00737942">
        <w:rPr>
          <w:rFonts w:ascii="Times New Roman" w:hAnsi="Times New Roman"/>
          <w:b/>
          <w:sz w:val="24"/>
          <w:szCs w:val="24"/>
        </w:rPr>
        <w:t xml:space="preserve">during the semester.  </w:t>
      </w:r>
      <w:r w:rsidR="00962352">
        <w:rPr>
          <w:rFonts w:ascii="Times New Roman" w:hAnsi="Times New Roman"/>
          <w:b/>
          <w:sz w:val="24"/>
          <w:szCs w:val="24"/>
        </w:rPr>
        <w:t>Any c</w:t>
      </w:r>
      <w:r w:rsidR="00737942" w:rsidRPr="00737942">
        <w:rPr>
          <w:rFonts w:ascii="Times New Roman" w:hAnsi="Times New Roman"/>
          <w:b/>
          <w:sz w:val="24"/>
          <w:szCs w:val="24"/>
        </w:rPr>
        <w:t xml:space="preserve">linical hours </w:t>
      </w:r>
      <w:r w:rsidR="00962352">
        <w:rPr>
          <w:rFonts w:ascii="Times New Roman" w:hAnsi="Times New Roman"/>
          <w:b/>
          <w:sz w:val="24"/>
          <w:szCs w:val="24"/>
        </w:rPr>
        <w:t xml:space="preserve">you spend </w:t>
      </w:r>
      <w:r w:rsidR="00737942" w:rsidRPr="00737942">
        <w:rPr>
          <w:rFonts w:ascii="Times New Roman" w:hAnsi="Times New Roman"/>
          <w:b/>
          <w:sz w:val="24"/>
          <w:szCs w:val="24"/>
        </w:rPr>
        <w:t>for this course may NOT duplicate hours applied to clinical</w:t>
      </w:r>
      <w:r w:rsidR="00962352">
        <w:rPr>
          <w:rFonts w:ascii="Times New Roman" w:hAnsi="Times New Roman"/>
          <w:b/>
          <w:sz w:val="24"/>
          <w:szCs w:val="24"/>
        </w:rPr>
        <w:t>s</w:t>
      </w:r>
      <w:r w:rsidR="00737942" w:rsidRPr="00737942">
        <w:rPr>
          <w:rFonts w:ascii="Times New Roman" w:hAnsi="Times New Roman"/>
          <w:b/>
          <w:sz w:val="24"/>
          <w:szCs w:val="24"/>
        </w:rPr>
        <w:t xml:space="preserve"> for other courses.</w:t>
      </w:r>
    </w:p>
    <w:p w:rsidR="004169FA" w:rsidRPr="009A43A3" w:rsidRDefault="004169FA" w:rsidP="004169FA">
      <w:pPr>
        <w:ind w:left="-720"/>
        <w:rPr>
          <w:rFonts w:ascii="Times New Roman" w:hAnsi="Times New Roman"/>
          <w:sz w:val="24"/>
          <w:szCs w:val="24"/>
        </w:rPr>
      </w:pPr>
    </w:p>
    <w:p w:rsidR="004169FA" w:rsidRPr="009A43A3" w:rsidRDefault="00681296" w:rsidP="004169FA">
      <w:pPr>
        <w:ind w:left="-720"/>
        <w:rPr>
          <w:rFonts w:ascii="Times New Roman" w:hAnsi="Times New Roman"/>
          <w:sz w:val="24"/>
          <w:szCs w:val="24"/>
        </w:rPr>
      </w:pPr>
      <w:r w:rsidRPr="00681296">
        <w:rPr>
          <w:rFonts w:ascii="Times New Roman" w:hAnsi="Times New Roman"/>
          <w:sz w:val="24"/>
          <w:szCs w:val="24"/>
        </w:rPr>
        <w:t xml:space="preserve">The actual placement procedure is the same for all sections of ELED 3120.  </w:t>
      </w:r>
      <w:r w:rsidR="004169FA" w:rsidRPr="009A43A3">
        <w:rPr>
          <w:rFonts w:ascii="Times New Roman" w:hAnsi="Times New Roman"/>
          <w:sz w:val="24"/>
          <w:szCs w:val="24"/>
        </w:rPr>
        <w:t xml:space="preserve">The reason the department is so strict about this clinical placement is that our program is nationally accredited.  In that vein, one of the requirements for the PROGRAM is that our students present experiences from “diverse, heterogeneous school settings.”  Program data clearly shows that </w:t>
      </w:r>
      <w:r w:rsidR="00F055B1" w:rsidRPr="009A43A3">
        <w:rPr>
          <w:rFonts w:ascii="Times New Roman" w:hAnsi="Times New Roman"/>
          <w:sz w:val="24"/>
          <w:szCs w:val="24"/>
        </w:rPr>
        <w:t xml:space="preserve">many </w:t>
      </w:r>
      <w:r w:rsidR="004169FA" w:rsidRPr="009A43A3">
        <w:rPr>
          <w:rFonts w:ascii="Times New Roman" w:hAnsi="Times New Roman"/>
          <w:sz w:val="24"/>
          <w:szCs w:val="24"/>
        </w:rPr>
        <w:t>UNCC students will avoid “high poverty, high minority, high risk, URBAN” school settings if they can.  That is why we now require such a placement of all students in the course.  Before the student teaching semester, elementary education students will have had appropriate experiences in diverse school settings.</w:t>
      </w:r>
    </w:p>
    <w:p w:rsidR="004169FA" w:rsidRPr="009A43A3" w:rsidRDefault="004169FA" w:rsidP="004169FA">
      <w:pPr>
        <w:ind w:left="-720"/>
        <w:rPr>
          <w:rFonts w:ascii="Times New Roman" w:hAnsi="Times New Roman"/>
          <w:sz w:val="24"/>
          <w:szCs w:val="24"/>
        </w:rPr>
      </w:pPr>
    </w:p>
    <w:p w:rsidR="004169FA" w:rsidRPr="006E79C9" w:rsidRDefault="004169FA" w:rsidP="004169FA">
      <w:pPr>
        <w:tabs>
          <w:tab w:val="left" w:pos="-720"/>
        </w:tabs>
        <w:suppressAutoHyphens/>
        <w:ind w:left="-720"/>
        <w:rPr>
          <w:rFonts w:ascii="Times New Roman" w:hAnsi="Times New Roman"/>
          <w:sz w:val="24"/>
        </w:rPr>
      </w:pPr>
    </w:p>
    <w:p w:rsidR="006C283B" w:rsidRPr="006C283B" w:rsidRDefault="006C283B" w:rsidP="004169FA">
      <w:pPr>
        <w:tabs>
          <w:tab w:val="left" w:pos="-720"/>
        </w:tabs>
        <w:suppressAutoHyphens/>
        <w:ind w:left="-720"/>
        <w:rPr>
          <w:rFonts w:ascii="Times New Roman" w:hAnsi="Times New Roman"/>
          <w:b/>
          <w:sz w:val="24"/>
          <w:szCs w:val="24"/>
        </w:rPr>
      </w:pPr>
      <w:r w:rsidRPr="006C283B">
        <w:rPr>
          <w:rFonts w:ascii="Times New Roman" w:hAnsi="Times New Roman"/>
          <w:b/>
          <w:sz w:val="24"/>
          <w:szCs w:val="24"/>
        </w:rPr>
        <w:t>Required elements of Clinical Log:</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t xml:space="preserve">School shown on log is the school assigned by OFE (high minority, high poverty, high </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risk, urban)</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r>
      <w:r w:rsidR="00681296">
        <w:rPr>
          <w:rFonts w:ascii="Times New Roman" w:hAnsi="Times New Roman"/>
          <w:sz w:val="24"/>
          <w:szCs w:val="24"/>
        </w:rPr>
        <w:t>All items completed and documented by date and teacher signature</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t>2 separate months shown on log</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t>ORIGINAL log (copies not accepted)</w:t>
      </w:r>
      <w:r>
        <w:rPr>
          <w:rFonts w:ascii="Times New Roman" w:hAnsi="Times New Roman"/>
          <w:sz w:val="24"/>
          <w:szCs w:val="24"/>
        </w:rPr>
        <w:tab/>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t>Teacher contact information completed (name, phone, email)</w:t>
      </w:r>
    </w:p>
    <w:p w:rsidR="006C283B" w:rsidRDefault="006C283B" w:rsidP="004169FA">
      <w:pPr>
        <w:tabs>
          <w:tab w:val="left" w:pos="-720"/>
        </w:tabs>
        <w:suppressAutoHyphens/>
        <w:ind w:left="-720"/>
        <w:rPr>
          <w:rFonts w:ascii="Times New Roman" w:hAnsi="Times New Roman"/>
          <w:sz w:val="24"/>
          <w:szCs w:val="24"/>
        </w:rPr>
      </w:pPr>
      <w:r>
        <w:rPr>
          <w:rFonts w:ascii="Times New Roman" w:hAnsi="Times New Roman"/>
          <w:sz w:val="24"/>
          <w:szCs w:val="24"/>
        </w:rPr>
        <w:tab/>
        <w:t>Hours cannot double count (same hours cannot apply to multiple courses)</w:t>
      </w:r>
    </w:p>
    <w:p w:rsidR="006C283B" w:rsidRDefault="006C283B" w:rsidP="004169FA">
      <w:pPr>
        <w:tabs>
          <w:tab w:val="left" w:pos="-720"/>
        </w:tabs>
        <w:suppressAutoHyphens/>
        <w:ind w:left="-720"/>
        <w:rPr>
          <w:rFonts w:ascii="Times New Roman" w:hAnsi="Times New Roman"/>
          <w:sz w:val="24"/>
          <w:szCs w:val="24"/>
        </w:rPr>
      </w:pPr>
    </w:p>
    <w:p w:rsidR="004169FA" w:rsidRPr="00BF0B0A" w:rsidRDefault="00E44C16" w:rsidP="004169FA">
      <w:pPr>
        <w:tabs>
          <w:tab w:val="left" w:pos="-720"/>
        </w:tabs>
        <w:suppressAutoHyphens/>
        <w:ind w:left="-720"/>
        <w:rPr>
          <w:rFonts w:ascii="Times New Roman" w:hAnsi="Times New Roman"/>
          <w:iCs/>
          <w:sz w:val="24"/>
          <w:szCs w:val="24"/>
        </w:rPr>
      </w:pPr>
      <w:r>
        <w:rPr>
          <w:rFonts w:ascii="Times New Roman" w:hAnsi="Times New Roman"/>
          <w:sz w:val="24"/>
          <w:szCs w:val="24"/>
        </w:rPr>
        <w:t xml:space="preserve">The clinical </w:t>
      </w:r>
      <w:r w:rsidR="00002A6B">
        <w:rPr>
          <w:rFonts w:ascii="Times New Roman" w:hAnsi="Times New Roman"/>
          <w:sz w:val="24"/>
          <w:szCs w:val="24"/>
        </w:rPr>
        <w:t>LOG</w:t>
      </w:r>
      <w:r>
        <w:rPr>
          <w:rFonts w:ascii="Times New Roman" w:hAnsi="Times New Roman"/>
          <w:sz w:val="24"/>
          <w:szCs w:val="24"/>
        </w:rPr>
        <w:t xml:space="preserve"> </w:t>
      </w:r>
      <w:r w:rsidR="004169FA" w:rsidRPr="001C5BE6">
        <w:rPr>
          <w:rFonts w:ascii="Times New Roman" w:hAnsi="Times New Roman"/>
          <w:sz w:val="24"/>
          <w:szCs w:val="24"/>
        </w:rPr>
        <w:t>must be free of deception, fabrication</w:t>
      </w:r>
      <w:r w:rsidR="00081610">
        <w:rPr>
          <w:rFonts w:ascii="Times New Roman" w:hAnsi="Times New Roman"/>
          <w:sz w:val="24"/>
          <w:szCs w:val="24"/>
        </w:rPr>
        <w:t>,</w:t>
      </w:r>
      <w:r w:rsidR="004169FA" w:rsidRPr="001C5BE6">
        <w:rPr>
          <w:rFonts w:ascii="Times New Roman" w:hAnsi="Times New Roman"/>
          <w:sz w:val="24"/>
          <w:szCs w:val="24"/>
        </w:rPr>
        <w:t xml:space="preserve"> </w:t>
      </w:r>
      <w:r>
        <w:rPr>
          <w:rFonts w:ascii="Times New Roman" w:hAnsi="Times New Roman"/>
          <w:sz w:val="24"/>
          <w:szCs w:val="24"/>
        </w:rPr>
        <w:t xml:space="preserve">and falsification </w:t>
      </w:r>
      <w:r w:rsidR="004169FA" w:rsidRPr="001C5BE6">
        <w:rPr>
          <w:rFonts w:ascii="Times New Roman" w:hAnsi="Times New Roman"/>
          <w:sz w:val="24"/>
          <w:szCs w:val="24"/>
        </w:rPr>
        <w:t xml:space="preserve">of any kind (see definition in UNC Charlotte Catalog).  </w:t>
      </w:r>
      <w:r w:rsidR="00087ABB">
        <w:rPr>
          <w:rFonts w:ascii="Times New Roman" w:hAnsi="Times New Roman"/>
          <w:i/>
          <w:iCs/>
          <w:sz w:val="24"/>
          <w:szCs w:val="24"/>
        </w:rPr>
        <w:t>Clinical logs</w:t>
      </w:r>
      <w:r w:rsidR="004169FA" w:rsidRPr="001C5BE6">
        <w:rPr>
          <w:rFonts w:ascii="Times New Roman" w:hAnsi="Times New Roman"/>
          <w:i/>
          <w:iCs/>
          <w:sz w:val="24"/>
          <w:szCs w:val="24"/>
        </w:rPr>
        <w:t xml:space="preserve"> that contain academically dishonest </w:t>
      </w:r>
      <w:r>
        <w:rPr>
          <w:rFonts w:ascii="Times New Roman" w:hAnsi="Times New Roman"/>
          <w:i/>
          <w:iCs/>
          <w:sz w:val="24"/>
          <w:szCs w:val="24"/>
        </w:rPr>
        <w:t>information</w:t>
      </w:r>
      <w:r w:rsidR="004169FA" w:rsidRPr="001C5BE6">
        <w:rPr>
          <w:rFonts w:ascii="Times New Roman" w:hAnsi="Times New Roman"/>
          <w:i/>
          <w:iCs/>
          <w:sz w:val="24"/>
          <w:szCs w:val="24"/>
        </w:rPr>
        <w:t xml:space="preserve"> will result in an “F” for the course.   </w:t>
      </w:r>
    </w:p>
    <w:p w:rsidR="00BF0B0A" w:rsidRPr="00BF0B0A" w:rsidRDefault="00BF0B0A" w:rsidP="004169FA">
      <w:pPr>
        <w:tabs>
          <w:tab w:val="left" w:pos="-720"/>
        </w:tabs>
        <w:suppressAutoHyphens/>
        <w:ind w:left="-720"/>
        <w:rPr>
          <w:rFonts w:ascii="Times New Roman" w:hAnsi="Times New Roman"/>
          <w:iCs/>
          <w:sz w:val="24"/>
          <w:szCs w:val="24"/>
        </w:rPr>
      </w:pPr>
    </w:p>
    <w:p w:rsidR="00207C67" w:rsidRPr="00C45416" w:rsidRDefault="00207C67" w:rsidP="00D70A33">
      <w:pPr>
        <w:ind w:left="-720"/>
        <w:rPr>
          <w:rFonts w:ascii="Times New Roman" w:hAnsi="Times New Roman"/>
          <w:sz w:val="24"/>
        </w:rPr>
      </w:pPr>
    </w:p>
    <w:p w:rsidR="00963DDA" w:rsidRDefault="00963DDA">
      <w:pPr>
        <w:tabs>
          <w:tab w:val="left" w:pos="-720"/>
        </w:tabs>
        <w:suppressAutoHyphens/>
        <w:ind w:left="-720"/>
        <w:rPr>
          <w:rFonts w:ascii="Times New Roman" w:hAnsi="Times New Roman"/>
          <w:b/>
          <w:sz w:val="24"/>
        </w:rPr>
      </w:pPr>
      <w:r w:rsidRPr="00C45416">
        <w:rPr>
          <w:rFonts w:ascii="Times New Roman" w:hAnsi="Times New Roman"/>
          <w:b/>
          <w:sz w:val="24"/>
        </w:rPr>
        <w:t>ACADEMIC INTEGRITY</w:t>
      </w:r>
    </w:p>
    <w:p w:rsidR="00693E66" w:rsidRPr="00C45416" w:rsidRDefault="00693E66">
      <w:pPr>
        <w:tabs>
          <w:tab w:val="left" w:pos="-720"/>
        </w:tabs>
        <w:suppressAutoHyphens/>
        <w:ind w:left="-720"/>
        <w:rPr>
          <w:rFonts w:ascii="Times New Roman" w:hAnsi="Times New Roman"/>
          <w:sz w:val="24"/>
        </w:rPr>
      </w:pPr>
    </w:p>
    <w:p w:rsidR="008017C8" w:rsidRPr="00184766" w:rsidRDefault="008017C8" w:rsidP="00184766">
      <w:pPr>
        <w:pStyle w:val="NormalWeb"/>
        <w:spacing w:before="0" w:beforeAutospacing="0" w:after="0" w:afterAutospacing="0"/>
        <w:ind w:left="-720"/>
        <w:rPr>
          <w:color w:val="auto"/>
        </w:rPr>
      </w:pPr>
      <w:r w:rsidRPr="00184766">
        <w:rPr>
          <w:color w:val="auto"/>
        </w:rPr>
        <w:t xml:space="preserve">All students are required to read and abide by the Code of Student Academic Integrity. Violations of the Code of Student Academic Integrity, including plagiarism, will result in </w:t>
      </w:r>
      <w:r w:rsidRPr="00184766">
        <w:rPr>
          <w:color w:val="auto"/>
        </w:rPr>
        <w:lastRenderedPageBreak/>
        <w:t xml:space="preserve">disciplinary action as provided in the Code. Definitions and examples of plagiarism are set forth in the Code. The Code is available from the Dean of Students Office or online at: </w:t>
      </w:r>
      <w:hyperlink r:id="rId14" w:history="1">
        <w:r w:rsidRPr="00184766">
          <w:rPr>
            <w:rStyle w:val="Hyperlink"/>
            <w:color w:val="auto"/>
          </w:rPr>
          <w:t>http://www.legal.uncc.edu/policies/ps-105.html</w:t>
        </w:r>
      </w:hyperlink>
    </w:p>
    <w:p w:rsidR="008017C8" w:rsidRPr="00C45416" w:rsidRDefault="008017C8">
      <w:pPr>
        <w:tabs>
          <w:tab w:val="left" w:pos="-720"/>
        </w:tabs>
        <w:suppressAutoHyphens/>
        <w:ind w:left="-720"/>
        <w:rPr>
          <w:rFonts w:ascii="Times New Roman" w:hAnsi="Times New Roman"/>
          <w:sz w:val="24"/>
        </w:rPr>
      </w:pPr>
    </w:p>
    <w:p w:rsidR="00963DDA" w:rsidRDefault="008017C8">
      <w:pPr>
        <w:tabs>
          <w:tab w:val="left" w:pos="-720"/>
        </w:tabs>
        <w:suppressAutoHyphens/>
        <w:ind w:left="-720"/>
        <w:rPr>
          <w:rFonts w:ascii="Times New Roman" w:hAnsi="Times New Roman"/>
          <w:sz w:val="24"/>
        </w:rPr>
      </w:pPr>
      <w:r>
        <w:rPr>
          <w:rFonts w:ascii="Times New Roman" w:hAnsi="Times New Roman"/>
          <w:sz w:val="24"/>
          <w:szCs w:val="24"/>
        </w:rPr>
        <w:t>Note that t</w:t>
      </w:r>
      <w:r w:rsidR="00963DDA" w:rsidRPr="00C45416">
        <w:rPr>
          <w:rFonts w:ascii="Times New Roman" w:hAnsi="Times New Roman"/>
          <w:sz w:val="24"/>
          <w:szCs w:val="24"/>
        </w:rPr>
        <w:t xml:space="preserve">his </w:t>
      </w:r>
      <w:r w:rsidR="00963DDA" w:rsidRPr="00C45416">
        <w:rPr>
          <w:rFonts w:ascii="Times New Roman" w:hAnsi="Times New Roman"/>
          <w:sz w:val="24"/>
        </w:rPr>
        <w:t xml:space="preserve">code forbids </w:t>
      </w:r>
      <w:r w:rsidR="00B703EE">
        <w:rPr>
          <w:rFonts w:ascii="Times New Roman" w:hAnsi="Times New Roman"/>
          <w:sz w:val="24"/>
        </w:rPr>
        <w:t>falsification,</w:t>
      </w:r>
      <w:r w:rsidR="00963DDA" w:rsidRPr="00C45416">
        <w:rPr>
          <w:rFonts w:ascii="Times New Roman" w:hAnsi="Times New Roman"/>
          <w:sz w:val="24"/>
        </w:rPr>
        <w:t xml:space="preserve"> cheating</w:t>
      </w:r>
      <w:r w:rsidR="00B703EE">
        <w:rPr>
          <w:rFonts w:ascii="Times New Roman" w:hAnsi="Times New Roman"/>
          <w:sz w:val="24"/>
        </w:rPr>
        <w:t>,</w:t>
      </w:r>
      <w:r w:rsidR="00963DDA" w:rsidRPr="00C45416">
        <w:rPr>
          <w:rFonts w:ascii="Times New Roman" w:hAnsi="Times New Roman"/>
          <w:sz w:val="24"/>
        </w:rPr>
        <w:t xml:space="preserve"> and </w:t>
      </w:r>
      <w:r w:rsidR="00963DDA" w:rsidRPr="00C45416">
        <w:rPr>
          <w:rFonts w:ascii="Times New Roman" w:hAnsi="Times New Roman"/>
          <w:sz w:val="24"/>
          <w:u w:val="single"/>
        </w:rPr>
        <w:t>complicity</w:t>
      </w:r>
      <w:r w:rsidR="00963DDA" w:rsidRPr="00C45416">
        <w:rPr>
          <w:rFonts w:ascii="Times New Roman" w:hAnsi="Times New Roman"/>
          <w:sz w:val="24"/>
        </w:rPr>
        <w:t xml:space="preserve"> in academic dishonesty.  Academic evaluations in this course assume that student work is free from academic dishonesty of any type (including false reporting and fabrication), and grades will therefore be adversely affected by academic dishonesty.  In addition, students who violate the Code can be expelled from UNC Charlotte.  </w:t>
      </w:r>
    </w:p>
    <w:p w:rsidR="008017C8" w:rsidRDefault="008017C8">
      <w:pPr>
        <w:tabs>
          <w:tab w:val="left" w:pos="-720"/>
        </w:tabs>
        <w:suppressAutoHyphens/>
        <w:ind w:left="-720"/>
        <w:rPr>
          <w:rFonts w:ascii="Times New Roman" w:hAnsi="Times New Roman"/>
          <w:sz w:val="24"/>
        </w:rPr>
      </w:pPr>
    </w:p>
    <w:p w:rsidR="008017C8" w:rsidRPr="008017C8" w:rsidRDefault="008017C8">
      <w:pPr>
        <w:tabs>
          <w:tab w:val="left" w:pos="-720"/>
        </w:tabs>
        <w:suppressAutoHyphens/>
        <w:ind w:left="-720"/>
        <w:rPr>
          <w:rFonts w:ascii="Times New Roman" w:hAnsi="Times New Roman"/>
          <w:sz w:val="24"/>
          <w:szCs w:val="24"/>
        </w:rPr>
      </w:pPr>
      <w:r w:rsidRPr="008017C8">
        <w:rPr>
          <w:rFonts w:ascii="Times New Roman" w:hAnsi="Times New Roman"/>
          <w:sz w:val="24"/>
        </w:rPr>
        <w:t xml:space="preserve">The instructor may, at any </w:t>
      </w:r>
      <w:r w:rsidRPr="008017C8">
        <w:rPr>
          <w:rFonts w:ascii="Times New Roman" w:hAnsi="Times New Roman"/>
          <w:sz w:val="24"/>
          <w:szCs w:val="24"/>
        </w:rPr>
        <w:t xml:space="preserve">time, ask students to produce identification at examinations and may require students to demonstrate that assignments completed outside of class </w:t>
      </w:r>
      <w:r>
        <w:rPr>
          <w:rFonts w:ascii="Times New Roman" w:hAnsi="Times New Roman"/>
          <w:sz w:val="24"/>
          <w:szCs w:val="24"/>
        </w:rPr>
        <w:t xml:space="preserve">(including clinicals) </w:t>
      </w:r>
      <w:r w:rsidRPr="008017C8">
        <w:rPr>
          <w:rFonts w:ascii="Times New Roman" w:hAnsi="Times New Roman"/>
          <w:sz w:val="24"/>
          <w:szCs w:val="24"/>
        </w:rPr>
        <w:t>are their own work. </w:t>
      </w:r>
    </w:p>
    <w:p w:rsidR="00963DDA" w:rsidRPr="00C45416" w:rsidRDefault="00963DDA">
      <w:pPr>
        <w:tabs>
          <w:tab w:val="left" w:pos="-720"/>
        </w:tabs>
        <w:suppressAutoHyphens/>
        <w:ind w:left="-720"/>
        <w:rPr>
          <w:rFonts w:ascii="Times New Roman" w:hAnsi="Times New Roman"/>
          <w:sz w:val="24"/>
          <w:u w:val="single"/>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b/>
          <w:sz w:val="24"/>
        </w:rPr>
        <w:t>NOTE</w:t>
      </w:r>
      <w:r w:rsidRPr="00C45416">
        <w:rPr>
          <w:rFonts w:ascii="Times New Roman" w:hAnsi="Times New Roman"/>
          <w:sz w:val="24"/>
        </w:rPr>
        <w:t>:  The Department of Reading and Elementary Education will NOT recommend student teaching for any individual whose transcript shows an "x" designated grade assigned by the Academic Integrity Board for violation(s) of the academic integrity code.</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sz w:val="24"/>
          <w:u w:val="single"/>
        </w:rPr>
        <w:t>Exams</w:t>
      </w:r>
      <w:r w:rsidRPr="00C45416">
        <w:rPr>
          <w:rFonts w:ascii="Times New Roman" w:hAnsi="Times New Roman"/>
          <w:sz w:val="24"/>
        </w:rPr>
        <w:t xml:space="preserve"> in this course will be carefully monitored to create a climate in which cheating does not occur.  Students caught cheating in any way (including looking at another's answer sheet, failing to turn in a numbered exam) will be given an “F” for the entire course.</w:t>
      </w:r>
    </w:p>
    <w:p w:rsidR="00963DDA" w:rsidRPr="00C45416" w:rsidRDefault="00963DDA">
      <w:pPr>
        <w:tabs>
          <w:tab w:val="left" w:pos="-720"/>
        </w:tabs>
        <w:suppressAutoHyphens/>
        <w:ind w:left="-720"/>
        <w:rPr>
          <w:rFonts w:ascii="Times New Roman" w:hAnsi="Times New Roman"/>
          <w:sz w:val="24"/>
        </w:rPr>
      </w:pPr>
    </w:p>
    <w:p w:rsidR="00963DDA" w:rsidRDefault="00963DDA">
      <w:pPr>
        <w:tabs>
          <w:tab w:val="left" w:pos="-720"/>
        </w:tabs>
        <w:suppressAutoHyphens/>
        <w:ind w:left="-720"/>
        <w:rPr>
          <w:rFonts w:ascii="Times New Roman" w:hAnsi="Times New Roman"/>
          <w:sz w:val="24"/>
        </w:rPr>
      </w:pPr>
      <w:r w:rsidRPr="00C45416">
        <w:rPr>
          <w:rFonts w:ascii="Times New Roman" w:hAnsi="Times New Roman"/>
          <w:sz w:val="24"/>
          <w:u w:val="words"/>
        </w:rPr>
        <w:t>The C</w:t>
      </w:r>
      <w:r w:rsidR="00246A34">
        <w:rPr>
          <w:rFonts w:ascii="Times New Roman" w:hAnsi="Times New Roman"/>
          <w:sz w:val="24"/>
          <w:u w:val="words"/>
        </w:rPr>
        <w:t xml:space="preserve">linical </w:t>
      </w:r>
      <w:r w:rsidR="00087ABB">
        <w:rPr>
          <w:rFonts w:ascii="Times New Roman" w:hAnsi="Times New Roman"/>
          <w:sz w:val="24"/>
          <w:u w:val="words"/>
        </w:rPr>
        <w:t>Log</w:t>
      </w:r>
      <w:r w:rsidR="00246A34">
        <w:rPr>
          <w:rFonts w:ascii="Times New Roman" w:hAnsi="Times New Roman"/>
          <w:sz w:val="24"/>
          <w:u w:val="words"/>
        </w:rPr>
        <w:t xml:space="preserve"> </w:t>
      </w:r>
      <w:r w:rsidRPr="00C45416">
        <w:rPr>
          <w:rFonts w:ascii="Times New Roman" w:hAnsi="Times New Roman"/>
          <w:sz w:val="24"/>
        </w:rPr>
        <w:t>must represent students’ own work and must be free of deception</w:t>
      </w:r>
      <w:r w:rsidR="00002A6B">
        <w:rPr>
          <w:rFonts w:ascii="Times New Roman" w:hAnsi="Times New Roman"/>
          <w:sz w:val="24"/>
        </w:rPr>
        <w:t xml:space="preserve">, falsification, </w:t>
      </w:r>
      <w:r w:rsidRPr="00C45416">
        <w:rPr>
          <w:rFonts w:ascii="Times New Roman" w:hAnsi="Times New Roman"/>
          <w:sz w:val="24"/>
        </w:rPr>
        <w:t xml:space="preserve">and fabrication of any kind (see definition in UNC Charlotte Catalog).  </w:t>
      </w:r>
    </w:p>
    <w:p w:rsidR="0085594E" w:rsidRDefault="0085594E">
      <w:pPr>
        <w:tabs>
          <w:tab w:val="left" w:pos="-720"/>
        </w:tabs>
        <w:suppressAutoHyphens/>
        <w:ind w:left="-720"/>
        <w:rPr>
          <w:rFonts w:ascii="Times New Roman" w:hAnsi="Times New Roman"/>
          <w:sz w:val="24"/>
          <w:u w:val="single"/>
        </w:rPr>
      </w:pPr>
    </w:p>
    <w:p w:rsidR="00B703EE" w:rsidRPr="00C45416" w:rsidRDefault="00B703EE">
      <w:pPr>
        <w:tabs>
          <w:tab w:val="left" w:pos="-720"/>
        </w:tabs>
        <w:suppressAutoHyphens/>
        <w:ind w:left="-720"/>
        <w:rPr>
          <w:rFonts w:ascii="Times New Roman" w:hAnsi="Times New Roman"/>
          <w:sz w:val="24"/>
          <w:u w:val="single"/>
        </w:rPr>
      </w:pPr>
    </w:p>
    <w:p w:rsidR="0085594E" w:rsidRPr="00C45416" w:rsidRDefault="0085594E" w:rsidP="0085594E">
      <w:pPr>
        <w:tabs>
          <w:tab w:val="left" w:pos="-720"/>
        </w:tabs>
        <w:suppressAutoHyphens/>
        <w:ind w:left="-720"/>
        <w:rPr>
          <w:rFonts w:ascii="Times New Roman" w:hAnsi="Times New Roman"/>
          <w:b/>
          <w:bCs/>
          <w:sz w:val="24"/>
        </w:rPr>
      </w:pPr>
      <w:r w:rsidRPr="00C45416">
        <w:rPr>
          <w:rFonts w:ascii="Times New Roman" w:hAnsi="Times New Roman"/>
          <w:b/>
          <w:bCs/>
          <w:sz w:val="24"/>
        </w:rPr>
        <w:t>ATTENDANCE POLICY</w:t>
      </w:r>
    </w:p>
    <w:p w:rsidR="0085594E" w:rsidRPr="00C45416" w:rsidRDefault="0085594E" w:rsidP="0085594E">
      <w:pPr>
        <w:tabs>
          <w:tab w:val="left" w:pos="-720"/>
        </w:tabs>
        <w:suppressAutoHyphens/>
        <w:ind w:left="-720"/>
        <w:rPr>
          <w:rFonts w:ascii="Times New Roman" w:hAnsi="Times New Roman"/>
          <w:sz w:val="24"/>
        </w:rPr>
      </w:pPr>
    </w:p>
    <w:p w:rsidR="0085594E" w:rsidRDefault="0085594E" w:rsidP="0085594E">
      <w:pPr>
        <w:tabs>
          <w:tab w:val="left" w:pos="-720"/>
        </w:tabs>
        <w:suppressAutoHyphens/>
        <w:ind w:left="-720"/>
        <w:rPr>
          <w:rFonts w:ascii="Times New Roman" w:hAnsi="Times New Roman"/>
          <w:sz w:val="24"/>
        </w:rPr>
      </w:pPr>
      <w:r w:rsidRPr="00C45416">
        <w:rPr>
          <w:rFonts w:ascii="Times New Roman" w:hAnsi="Times New Roman"/>
          <w:sz w:val="24"/>
        </w:rPr>
        <w:t xml:space="preserve">Class attendance is the expected norm for all elementary education </w:t>
      </w:r>
      <w:r w:rsidR="003D7A7B">
        <w:rPr>
          <w:rFonts w:ascii="Times New Roman" w:hAnsi="Times New Roman"/>
          <w:sz w:val="24"/>
        </w:rPr>
        <w:t>classe</w:t>
      </w:r>
      <w:r w:rsidRPr="00C45416">
        <w:rPr>
          <w:rFonts w:ascii="Times New Roman" w:hAnsi="Times New Roman"/>
          <w:sz w:val="24"/>
        </w:rPr>
        <w:t xml:space="preserve">s </w:t>
      </w:r>
      <w:r w:rsidR="003D7A7B">
        <w:rPr>
          <w:rFonts w:ascii="Times New Roman" w:hAnsi="Times New Roman"/>
          <w:sz w:val="24"/>
        </w:rPr>
        <w:t xml:space="preserve">and students </w:t>
      </w:r>
      <w:r w:rsidRPr="00C45416">
        <w:rPr>
          <w:rFonts w:ascii="Times New Roman" w:hAnsi="Times New Roman"/>
          <w:sz w:val="24"/>
        </w:rPr>
        <w:t xml:space="preserve">(see Work Ethic at end of syllabus).  </w:t>
      </w:r>
      <w:r w:rsidR="00237599">
        <w:rPr>
          <w:rFonts w:ascii="Times New Roman" w:hAnsi="Times New Roman"/>
          <w:sz w:val="24"/>
        </w:rPr>
        <w:t>Attendance also weighs considerably on your course grade.</w:t>
      </w:r>
    </w:p>
    <w:p w:rsidR="008017C8" w:rsidRDefault="008017C8" w:rsidP="0085594E">
      <w:pPr>
        <w:tabs>
          <w:tab w:val="left" w:pos="-720"/>
        </w:tabs>
        <w:suppressAutoHyphens/>
        <w:ind w:left="-720"/>
        <w:rPr>
          <w:rFonts w:ascii="Times New Roman" w:hAnsi="Times New Roman"/>
          <w:sz w:val="24"/>
        </w:rPr>
      </w:pPr>
    </w:p>
    <w:p w:rsidR="008017C8" w:rsidRDefault="008017C8" w:rsidP="0085594E">
      <w:pPr>
        <w:tabs>
          <w:tab w:val="left" w:pos="-720"/>
        </w:tabs>
        <w:suppressAutoHyphens/>
        <w:ind w:left="-720"/>
        <w:rPr>
          <w:rFonts w:ascii="Times New Roman" w:hAnsi="Times New Roman"/>
          <w:sz w:val="24"/>
        </w:rPr>
      </w:pPr>
    </w:p>
    <w:p w:rsidR="008017C8" w:rsidRPr="008017C8" w:rsidRDefault="008017C8" w:rsidP="00184766">
      <w:pPr>
        <w:ind w:left="-720"/>
        <w:rPr>
          <w:rFonts w:ascii="Times New Roman" w:hAnsi="Times New Roman"/>
          <w:b/>
          <w:bCs/>
          <w:iCs/>
          <w:sz w:val="28"/>
          <w:szCs w:val="28"/>
        </w:rPr>
      </w:pPr>
      <w:r w:rsidRPr="008017C8">
        <w:rPr>
          <w:rFonts w:ascii="Times New Roman" w:hAnsi="Times New Roman"/>
          <w:b/>
          <w:bCs/>
          <w:iCs/>
          <w:sz w:val="28"/>
          <w:szCs w:val="28"/>
        </w:rPr>
        <w:t>Credit Hour Statement</w:t>
      </w:r>
    </w:p>
    <w:p w:rsidR="008017C8" w:rsidRPr="0011325F" w:rsidRDefault="008017C8" w:rsidP="00184766">
      <w:pPr>
        <w:ind w:left="-720"/>
        <w:rPr>
          <w:rFonts w:ascii="Times New Roman" w:hAnsi="Times New Roman"/>
          <w:bCs/>
          <w:iCs/>
        </w:rPr>
      </w:pPr>
    </w:p>
    <w:p w:rsidR="008017C8" w:rsidRPr="00184766" w:rsidRDefault="008017C8" w:rsidP="00184766">
      <w:pPr>
        <w:pStyle w:val="NormalWeb"/>
        <w:spacing w:before="0" w:beforeAutospacing="0" w:after="0" w:afterAutospacing="0"/>
        <w:ind w:left="-720"/>
        <w:rPr>
          <w:color w:val="auto"/>
        </w:rPr>
      </w:pPr>
      <w:r w:rsidRPr="00184766">
        <w:rPr>
          <w:color w:val="auto"/>
        </w:rPr>
        <w:t xml:space="preserve">This 3-credit course requires 2.5 hours of </w:t>
      </w:r>
      <w:r w:rsidR="00184766">
        <w:rPr>
          <w:color w:val="auto"/>
        </w:rPr>
        <w:t>in-class,</w:t>
      </w:r>
      <w:r w:rsidRPr="00184766">
        <w:rPr>
          <w:color w:val="auto"/>
        </w:rPr>
        <w:t xml:space="preserve"> direct</w:t>
      </w:r>
      <w:r w:rsidR="00184766">
        <w:rPr>
          <w:color w:val="auto"/>
        </w:rPr>
        <w:t>,</w:t>
      </w:r>
      <w:r w:rsidRPr="00184766">
        <w:rPr>
          <w:color w:val="auto"/>
        </w:rPr>
        <w:t xml:space="preserve"> faculty instruction and </w:t>
      </w:r>
      <w:r w:rsidR="00184766">
        <w:rPr>
          <w:color w:val="auto"/>
        </w:rPr>
        <w:t xml:space="preserve">an additional </w:t>
      </w:r>
      <w:r w:rsidRPr="00184766">
        <w:rPr>
          <w:color w:val="auto"/>
        </w:rPr>
        <w:t>6 hours of out-of-class student work each week for approximately 15 weeks.  Out-of-class work may include but is not limited to:  Required reading</w:t>
      </w:r>
      <w:r w:rsidR="00184766">
        <w:rPr>
          <w:color w:val="auto"/>
        </w:rPr>
        <w:t>, c</w:t>
      </w:r>
      <w:r w:rsidRPr="00184766">
        <w:rPr>
          <w:color w:val="auto"/>
        </w:rPr>
        <w:t>linicals, and studying for exams. </w:t>
      </w:r>
    </w:p>
    <w:p w:rsidR="00E33873" w:rsidRDefault="00E33873">
      <w:pPr>
        <w:tabs>
          <w:tab w:val="left" w:pos="-720"/>
        </w:tabs>
        <w:suppressAutoHyphens/>
        <w:ind w:left="-720"/>
        <w:jc w:val="center"/>
        <w:rPr>
          <w:rFonts w:ascii="Times New Roman" w:hAnsi="Times New Roman"/>
          <w:b/>
          <w:sz w:val="24"/>
        </w:rPr>
      </w:pPr>
    </w:p>
    <w:p w:rsidR="00E33873" w:rsidRDefault="00E33873">
      <w:pPr>
        <w:tabs>
          <w:tab w:val="left" w:pos="-720"/>
        </w:tabs>
        <w:suppressAutoHyphens/>
        <w:ind w:left="-720"/>
        <w:jc w:val="center"/>
        <w:rPr>
          <w:rFonts w:ascii="Times New Roman" w:hAnsi="Times New Roman"/>
          <w:b/>
          <w:sz w:val="24"/>
        </w:rPr>
      </w:pPr>
    </w:p>
    <w:p w:rsidR="00693E66" w:rsidRDefault="00693E66">
      <w:pPr>
        <w:tabs>
          <w:tab w:val="left" w:pos="-720"/>
        </w:tabs>
        <w:suppressAutoHyphens/>
        <w:ind w:left="-720"/>
        <w:jc w:val="center"/>
        <w:rPr>
          <w:rFonts w:ascii="Times New Roman" w:hAnsi="Times New Roman"/>
          <w:b/>
          <w:sz w:val="24"/>
        </w:rPr>
      </w:pPr>
    </w:p>
    <w:p w:rsidR="00693E66" w:rsidRPr="00C45416" w:rsidRDefault="00693E66">
      <w:pPr>
        <w:tabs>
          <w:tab w:val="left" w:pos="-720"/>
        </w:tabs>
        <w:suppressAutoHyphens/>
        <w:ind w:left="-720"/>
        <w:jc w:val="center"/>
        <w:rPr>
          <w:rFonts w:ascii="Times New Roman" w:hAnsi="Times New Roman"/>
          <w:b/>
          <w:sz w:val="24"/>
        </w:rPr>
      </w:pPr>
    </w:p>
    <w:p w:rsidR="00124E64" w:rsidRPr="00E97178" w:rsidRDefault="00124E64" w:rsidP="00124E64">
      <w:pPr>
        <w:tabs>
          <w:tab w:val="left" w:pos="-720"/>
        </w:tabs>
        <w:suppressAutoHyphens/>
        <w:ind w:left="-720"/>
        <w:jc w:val="center"/>
        <w:rPr>
          <w:rFonts w:ascii="Times New Roman" w:hAnsi="Times New Roman"/>
          <w:b/>
          <w:bCs/>
          <w:sz w:val="32"/>
          <w:szCs w:val="32"/>
        </w:rPr>
      </w:pPr>
      <w:r w:rsidRPr="00E97178">
        <w:rPr>
          <w:rFonts w:ascii="Times New Roman" w:hAnsi="Times New Roman"/>
          <w:b/>
          <w:bCs/>
          <w:sz w:val="32"/>
          <w:szCs w:val="32"/>
        </w:rPr>
        <w:t>Course Schedule and Material</w:t>
      </w:r>
    </w:p>
    <w:p w:rsidR="00124E64" w:rsidRDefault="00124E64" w:rsidP="00124E64">
      <w:pPr>
        <w:tabs>
          <w:tab w:val="left" w:pos="-720"/>
        </w:tabs>
        <w:suppressAutoHyphens/>
        <w:ind w:left="-720"/>
        <w:rPr>
          <w:rFonts w:ascii="Times New Roman" w:hAnsi="Times New Roman"/>
          <w:sz w:val="24"/>
        </w:rPr>
      </w:pPr>
    </w:p>
    <w:p w:rsidR="0047686D" w:rsidRDefault="0047686D" w:rsidP="00124E64">
      <w:pPr>
        <w:tabs>
          <w:tab w:val="left" w:pos="-720"/>
        </w:tabs>
        <w:suppressAutoHyphens/>
        <w:ind w:left="-720"/>
        <w:rPr>
          <w:rFonts w:ascii="Times New Roman" w:hAnsi="Times New Roman"/>
          <w:sz w:val="24"/>
        </w:rPr>
      </w:pPr>
    </w:p>
    <w:p w:rsidR="00E33873" w:rsidRDefault="004A5093" w:rsidP="00124E64">
      <w:pPr>
        <w:tabs>
          <w:tab w:val="left" w:pos="-720"/>
        </w:tabs>
        <w:suppressAutoHyphens/>
        <w:ind w:left="-720"/>
        <w:rPr>
          <w:rFonts w:ascii="Times New Roman" w:hAnsi="Times New Roman"/>
          <w:b/>
          <w:i/>
          <w:sz w:val="24"/>
        </w:rPr>
      </w:pPr>
      <w:r w:rsidRPr="004A5093">
        <w:rPr>
          <w:rFonts w:ascii="Times New Roman" w:hAnsi="Times New Roman"/>
          <w:b/>
          <w:i/>
          <w:sz w:val="24"/>
        </w:rPr>
        <w:t>NOTE:  Schedule and material may change without notice</w:t>
      </w:r>
      <w:r w:rsidR="00E33873">
        <w:rPr>
          <w:rFonts w:ascii="Times New Roman" w:hAnsi="Times New Roman"/>
          <w:b/>
          <w:i/>
          <w:sz w:val="24"/>
        </w:rPr>
        <w:t>.</w:t>
      </w:r>
    </w:p>
    <w:p w:rsidR="004A5093" w:rsidRDefault="004A5093" w:rsidP="00124E64">
      <w:pPr>
        <w:tabs>
          <w:tab w:val="left" w:pos="-720"/>
        </w:tabs>
        <w:suppressAutoHyphens/>
        <w:ind w:left="-720"/>
        <w:rPr>
          <w:rFonts w:ascii="Times New Roman" w:hAnsi="Times New Roman"/>
          <w:sz w:val="24"/>
        </w:rPr>
      </w:pPr>
    </w:p>
    <w:p w:rsidR="00EB6B77" w:rsidRDefault="00EB6B77" w:rsidP="00124E64">
      <w:pPr>
        <w:tabs>
          <w:tab w:val="left" w:pos="-720"/>
        </w:tabs>
        <w:suppressAutoHyphens/>
        <w:ind w:left="-720"/>
        <w:rPr>
          <w:rFonts w:ascii="Times New Roman" w:hAnsi="Times New Roman"/>
          <w:sz w:val="24"/>
        </w:rPr>
      </w:pPr>
    </w:p>
    <w:p w:rsidR="00124E64" w:rsidRPr="00C45416" w:rsidRDefault="00562A14" w:rsidP="00124E64">
      <w:pPr>
        <w:tabs>
          <w:tab w:val="left" w:pos="-720"/>
        </w:tabs>
        <w:suppressAutoHyphens/>
        <w:ind w:left="-720"/>
        <w:rPr>
          <w:rFonts w:ascii="Times New Roman" w:hAnsi="Times New Roman"/>
          <w:sz w:val="24"/>
        </w:rPr>
      </w:pPr>
      <w:r>
        <w:rPr>
          <w:rFonts w:ascii="Times New Roman" w:hAnsi="Times New Roman"/>
          <w:sz w:val="24"/>
        </w:rPr>
        <w:t>Jan 9</w:t>
      </w:r>
      <w:r w:rsidR="00EB6B77">
        <w:rPr>
          <w:rFonts w:ascii="Times New Roman" w:hAnsi="Times New Roman"/>
          <w:sz w:val="24"/>
        </w:rPr>
        <w:tab/>
      </w:r>
      <w:r w:rsidR="00EB6B77">
        <w:rPr>
          <w:rFonts w:ascii="Times New Roman" w:hAnsi="Times New Roman"/>
          <w:sz w:val="24"/>
        </w:rPr>
        <w:tab/>
      </w:r>
      <w:r w:rsidR="003E43FD">
        <w:rPr>
          <w:rFonts w:ascii="Times New Roman" w:hAnsi="Times New Roman"/>
          <w:sz w:val="24"/>
        </w:rPr>
        <w:t xml:space="preserve">FIRST CLASS:  </w:t>
      </w:r>
      <w:r w:rsidR="00124E64" w:rsidRPr="00C45416">
        <w:rPr>
          <w:rFonts w:ascii="Times New Roman" w:hAnsi="Times New Roman"/>
          <w:sz w:val="24"/>
        </w:rPr>
        <w:t>Introduction and course overview</w:t>
      </w:r>
    </w:p>
    <w:p w:rsidR="00124E64" w:rsidRDefault="003D7A7B" w:rsidP="00124E64">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sidR="0047686D">
        <w:rPr>
          <w:rFonts w:ascii="Times New Roman" w:hAnsi="Times New Roman"/>
          <w:sz w:val="24"/>
        </w:rPr>
        <w:tab/>
      </w:r>
      <w:r w:rsidR="00124E64" w:rsidRPr="00C45416">
        <w:rPr>
          <w:rFonts w:ascii="Times New Roman" w:hAnsi="Times New Roman"/>
          <w:sz w:val="24"/>
        </w:rPr>
        <w:t>Course requirements, professional conduct, work ethic, &amp; due dates</w:t>
      </w:r>
    </w:p>
    <w:p w:rsidR="00124E64" w:rsidRDefault="00124E64" w:rsidP="00124E64">
      <w:pPr>
        <w:tabs>
          <w:tab w:val="left" w:pos="-720"/>
          <w:tab w:val="left" w:pos="0"/>
          <w:tab w:val="left" w:pos="720"/>
        </w:tabs>
        <w:suppressAutoHyphens/>
        <w:ind w:left="720" w:hanging="1440"/>
        <w:rPr>
          <w:rFonts w:ascii="Times New Roman" w:hAnsi="Times New Roman"/>
          <w:sz w:val="24"/>
        </w:rPr>
      </w:pPr>
      <w:r w:rsidRPr="00C45416">
        <w:rPr>
          <w:rFonts w:ascii="Times New Roman" w:hAnsi="Times New Roman"/>
          <w:sz w:val="24"/>
        </w:rPr>
        <w:tab/>
      </w:r>
      <w:r w:rsidRPr="00C45416">
        <w:rPr>
          <w:rFonts w:ascii="Times New Roman" w:hAnsi="Times New Roman"/>
          <w:sz w:val="24"/>
        </w:rPr>
        <w:tab/>
        <w:t>Inclement weather policy</w:t>
      </w:r>
    </w:p>
    <w:p w:rsidR="0047686D" w:rsidRPr="00C45416" w:rsidRDefault="0047686D" w:rsidP="00124E64">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Pr>
          <w:rFonts w:ascii="Times New Roman" w:hAnsi="Times New Roman"/>
          <w:sz w:val="24"/>
        </w:rPr>
        <w:tab/>
        <w:t>Professional conduct, work ethic</w:t>
      </w:r>
    </w:p>
    <w:p w:rsidR="00124E64" w:rsidRPr="00C45416" w:rsidRDefault="00124E64" w:rsidP="00124E64">
      <w:pPr>
        <w:tabs>
          <w:tab w:val="left" w:pos="-720"/>
          <w:tab w:val="left" w:pos="0"/>
          <w:tab w:val="left" w:pos="720"/>
        </w:tabs>
        <w:suppressAutoHyphens/>
        <w:ind w:left="720" w:hanging="1440"/>
        <w:rPr>
          <w:rFonts w:ascii="Times New Roman" w:hAnsi="Times New Roman"/>
          <w:sz w:val="24"/>
        </w:rPr>
      </w:pPr>
      <w:r w:rsidRPr="00C45416">
        <w:rPr>
          <w:rFonts w:ascii="Times New Roman" w:hAnsi="Times New Roman"/>
          <w:sz w:val="24"/>
        </w:rPr>
        <w:tab/>
      </w:r>
      <w:r w:rsidRPr="00C45416">
        <w:rPr>
          <w:rFonts w:ascii="Times New Roman" w:hAnsi="Times New Roman"/>
          <w:sz w:val="24"/>
        </w:rPr>
        <w:tab/>
      </w:r>
      <w:r w:rsidR="00317113">
        <w:rPr>
          <w:rFonts w:ascii="Times New Roman" w:hAnsi="Times New Roman"/>
          <w:sz w:val="24"/>
        </w:rPr>
        <w:t>Study expectations and proper strategy</w:t>
      </w:r>
    </w:p>
    <w:p w:rsidR="00124E64" w:rsidRPr="00C45416" w:rsidRDefault="00124E64" w:rsidP="00124E64">
      <w:pPr>
        <w:tabs>
          <w:tab w:val="left" w:pos="-720"/>
          <w:tab w:val="left" w:pos="0"/>
          <w:tab w:val="left" w:pos="720"/>
        </w:tabs>
        <w:suppressAutoHyphens/>
        <w:ind w:left="720" w:hanging="1440"/>
        <w:rPr>
          <w:rFonts w:ascii="Times New Roman" w:hAnsi="Times New Roman"/>
          <w:sz w:val="24"/>
        </w:rPr>
      </w:pPr>
      <w:r w:rsidRPr="00C45416">
        <w:rPr>
          <w:rFonts w:ascii="Times New Roman" w:hAnsi="Times New Roman"/>
          <w:sz w:val="24"/>
        </w:rPr>
        <w:tab/>
      </w:r>
      <w:r w:rsidRPr="00C45416">
        <w:rPr>
          <w:rFonts w:ascii="Times New Roman" w:hAnsi="Times New Roman"/>
          <w:sz w:val="24"/>
        </w:rPr>
        <w:tab/>
        <w:t>Web site and course documents</w:t>
      </w:r>
    </w:p>
    <w:p w:rsidR="00124E64" w:rsidRPr="00C45416" w:rsidRDefault="00124E64" w:rsidP="00124E64">
      <w:pPr>
        <w:tabs>
          <w:tab w:val="left" w:pos="-720"/>
        </w:tabs>
        <w:suppressAutoHyphens/>
        <w:ind w:left="-720"/>
        <w:rPr>
          <w:rFonts w:ascii="Times New Roman" w:hAnsi="Times New Roman"/>
          <w:sz w:val="24"/>
        </w:rPr>
      </w:pPr>
      <w:r w:rsidRPr="00C45416">
        <w:rPr>
          <w:rFonts w:ascii="Times New Roman" w:hAnsi="Times New Roman"/>
          <w:sz w:val="24"/>
        </w:rPr>
        <w:tab/>
      </w:r>
      <w:r w:rsidRPr="00C45416">
        <w:rPr>
          <w:rFonts w:ascii="Times New Roman" w:hAnsi="Times New Roman"/>
          <w:sz w:val="24"/>
        </w:rPr>
        <w:tab/>
      </w:r>
      <w:r w:rsidRPr="00142598">
        <w:rPr>
          <w:rFonts w:ascii="Times New Roman" w:hAnsi="Times New Roman"/>
          <w:b/>
          <w:sz w:val="24"/>
        </w:rPr>
        <w:t>Go to Web Site:</w:t>
      </w:r>
      <w:r w:rsidRPr="00C45416">
        <w:rPr>
          <w:rFonts w:ascii="Times New Roman" w:hAnsi="Times New Roman"/>
          <w:sz w:val="24"/>
        </w:rPr>
        <w:t xml:space="preserve">  download &amp; print course </w:t>
      </w:r>
      <w:r w:rsidRPr="00142598">
        <w:rPr>
          <w:rFonts w:ascii="Times New Roman" w:hAnsi="Times New Roman"/>
          <w:i/>
          <w:sz w:val="24"/>
        </w:rPr>
        <w:t>syllabus</w:t>
      </w:r>
      <w:r w:rsidR="00142598">
        <w:rPr>
          <w:rFonts w:ascii="Times New Roman" w:hAnsi="Times New Roman"/>
          <w:sz w:val="24"/>
        </w:rPr>
        <w:t xml:space="preserve"> &amp; </w:t>
      </w:r>
      <w:r w:rsidR="00142598" w:rsidRPr="00142598">
        <w:rPr>
          <w:rFonts w:ascii="Times New Roman" w:hAnsi="Times New Roman"/>
          <w:i/>
          <w:sz w:val="24"/>
        </w:rPr>
        <w:t>Addenda to Print for Class</w:t>
      </w:r>
    </w:p>
    <w:p w:rsidR="00124E64" w:rsidRDefault="00124E64" w:rsidP="00124E64">
      <w:pPr>
        <w:tabs>
          <w:tab w:val="left" w:pos="-720"/>
        </w:tabs>
        <w:suppressAutoHyphens/>
        <w:rPr>
          <w:rFonts w:ascii="Times New Roman" w:hAnsi="Times New Roman"/>
          <w:sz w:val="24"/>
        </w:rPr>
      </w:pPr>
      <w:r>
        <w:rPr>
          <w:rFonts w:ascii="Times New Roman" w:hAnsi="Times New Roman"/>
          <w:sz w:val="24"/>
        </w:rPr>
        <w:tab/>
      </w:r>
      <w:r w:rsidR="008A4353">
        <w:rPr>
          <w:rFonts w:ascii="Times New Roman" w:hAnsi="Times New Roman"/>
          <w:sz w:val="24"/>
        </w:rPr>
        <w:t>OFE and course clinical assignment</w:t>
      </w:r>
    </w:p>
    <w:p w:rsidR="00D70A33" w:rsidRDefault="00D70A33" w:rsidP="00124E64">
      <w:pPr>
        <w:tabs>
          <w:tab w:val="left" w:pos="-720"/>
        </w:tabs>
        <w:suppressAutoHyphens/>
        <w:rPr>
          <w:rFonts w:ascii="Times New Roman" w:hAnsi="Times New Roman"/>
          <w:sz w:val="24"/>
        </w:rPr>
      </w:pPr>
    </w:p>
    <w:p w:rsidR="00D70A33" w:rsidRDefault="00562A14" w:rsidP="00D70A33">
      <w:pPr>
        <w:tabs>
          <w:tab w:val="left" w:pos="-720"/>
        </w:tabs>
        <w:suppressAutoHyphens/>
        <w:ind w:left="-720"/>
        <w:rPr>
          <w:rFonts w:ascii="Times New Roman" w:hAnsi="Times New Roman"/>
          <w:i/>
          <w:iCs/>
          <w:sz w:val="24"/>
          <w:u w:val="single"/>
        </w:rPr>
      </w:pPr>
      <w:r>
        <w:rPr>
          <w:rFonts w:ascii="Times New Roman" w:hAnsi="Times New Roman"/>
          <w:sz w:val="24"/>
        </w:rPr>
        <w:t>Jan 11</w:t>
      </w:r>
      <w:r w:rsidR="00D70A33">
        <w:rPr>
          <w:rFonts w:ascii="Times New Roman" w:hAnsi="Times New Roman"/>
          <w:sz w:val="24"/>
        </w:rPr>
        <w:tab/>
      </w:r>
      <w:r w:rsidR="00D70A33">
        <w:rPr>
          <w:rFonts w:ascii="Times New Roman" w:hAnsi="Times New Roman"/>
          <w:sz w:val="24"/>
        </w:rPr>
        <w:tab/>
        <w:t xml:space="preserve">"Common sense" and the concept of </w:t>
      </w:r>
      <w:r w:rsidR="00D70A33">
        <w:rPr>
          <w:rFonts w:ascii="Times New Roman" w:hAnsi="Times New Roman"/>
          <w:i/>
          <w:iCs/>
          <w:sz w:val="24"/>
          <w:u w:val="single"/>
        </w:rPr>
        <w:t>zeitgeist</w:t>
      </w:r>
    </w:p>
    <w:p w:rsidR="00D70A33" w:rsidRDefault="00453022" w:rsidP="00453022">
      <w:pPr>
        <w:tabs>
          <w:tab w:val="left" w:pos="-720"/>
        </w:tabs>
        <w:suppressAutoHyphens/>
        <w:rPr>
          <w:rFonts w:ascii="Times New Roman" w:hAnsi="Times New Roman"/>
          <w:sz w:val="24"/>
        </w:rPr>
      </w:pPr>
      <w:r>
        <w:rPr>
          <w:rFonts w:ascii="Times New Roman" w:hAnsi="Times New Roman"/>
          <w:iCs/>
          <w:sz w:val="24"/>
        </w:rPr>
        <w:tab/>
      </w:r>
      <w:r w:rsidR="00D70A33">
        <w:rPr>
          <w:rFonts w:ascii="Times New Roman" w:hAnsi="Times New Roman"/>
          <w:sz w:val="24"/>
        </w:rPr>
        <w:t>The discovery of childhood -- Jean J. Rousseau</w:t>
      </w:r>
    </w:p>
    <w:p w:rsidR="00D70A33" w:rsidRDefault="00D70A33" w:rsidP="00D70A33">
      <w:pPr>
        <w:tabs>
          <w:tab w:val="left" w:pos="-72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i/>
          <w:sz w:val="24"/>
        </w:rPr>
        <w:t>Emile</w:t>
      </w:r>
      <w:r>
        <w:rPr>
          <w:rFonts w:ascii="Times New Roman" w:hAnsi="Times New Roman"/>
          <w:sz w:val="24"/>
        </w:rPr>
        <w:t xml:space="preserve"> and the Natural Plan</w:t>
      </w:r>
    </w:p>
    <w:p w:rsidR="00562A14" w:rsidRDefault="00D70A33" w:rsidP="00D70A33">
      <w:pPr>
        <w:tabs>
          <w:tab w:val="left" w:pos="-720"/>
        </w:tabs>
        <w:suppressAutoHyphens/>
        <w:rPr>
          <w:rFonts w:ascii="Times New Roman" w:hAnsi="Times New Roman"/>
          <w:sz w:val="24"/>
        </w:rPr>
      </w:pPr>
      <w:r>
        <w:rPr>
          <w:rFonts w:ascii="Times New Roman" w:hAnsi="Times New Roman"/>
          <w:sz w:val="24"/>
        </w:rPr>
        <w:tab/>
      </w:r>
      <w:r>
        <w:rPr>
          <w:rFonts w:ascii="Times New Roman" w:hAnsi="Times New Roman"/>
          <w:sz w:val="24"/>
        </w:rPr>
        <w:tab/>
        <w:t xml:space="preserve">The Education of </w:t>
      </w:r>
      <w:r>
        <w:rPr>
          <w:rFonts w:ascii="Times New Roman" w:hAnsi="Times New Roman"/>
          <w:i/>
          <w:sz w:val="24"/>
        </w:rPr>
        <w:t>Sophie</w:t>
      </w:r>
    </w:p>
    <w:p w:rsidR="00562A14" w:rsidRDefault="00562A14" w:rsidP="00562A14">
      <w:pPr>
        <w:tabs>
          <w:tab w:val="left" w:pos="-720"/>
        </w:tabs>
        <w:suppressAutoHyphens/>
        <w:ind w:left="-720"/>
        <w:rPr>
          <w:rFonts w:ascii="Times New Roman" w:hAnsi="Times New Roman"/>
          <w:sz w:val="24"/>
        </w:rPr>
      </w:pPr>
    </w:p>
    <w:p w:rsidR="00562A14" w:rsidRDefault="00562A14" w:rsidP="00562A14">
      <w:pPr>
        <w:tabs>
          <w:tab w:val="left" w:pos="-720"/>
        </w:tabs>
        <w:suppressAutoHyphens/>
        <w:ind w:left="-720"/>
        <w:rPr>
          <w:rFonts w:ascii="Times New Roman" w:hAnsi="Times New Roman"/>
          <w:sz w:val="24"/>
        </w:rPr>
      </w:pPr>
      <w:r>
        <w:rPr>
          <w:rFonts w:ascii="Times New Roman" w:hAnsi="Times New Roman"/>
          <w:sz w:val="24"/>
        </w:rPr>
        <w:t>Jan 16</w:t>
      </w:r>
      <w:r>
        <w:rPr>
          <w:rFonts w:ascii="Times New Roman" w:hAnsi="Times New Roman"/>
          <w:sz w:val="24"/>
        </w:rPr>
        <w:tab/>
      </w:r>
      <w:r>
        <w:rPr>
          <w:rFonts w:ascii="Times New Roman" w:hAnsi="Times New Roman"/>
          <w:sz w:val="24"/>
        </w:rPr>
        <w:tab/>
        <w:t>Martin Luther King holiday, no class this date</w:t>
      </w:r>
    </w:p>
    <w:p w:rsidR="00562A14" w:rsidRPr="00562A14" w:rsidRDefault="00562A14" w:rsidP="00562A14">
      <w:pPr>
        <w:tabs>
          <w:tab w:val="left" w:pos="-720"/>
        </w:tabs>
        <w:suppressAutoHyphens/>
        <w:ind w:left="-720"/>
        <w:rPr>
          <w:rFonts w:ascii="Times New Roman" w:hAnsi="Times New Roman"/>
          <w:sz w:val="24"/>
        </w:rPr>
      </w:pPr>
    </w:p>
    <w:p w:rsidR="00D70A33" w:rsidRDefault="00562A14" w:rsidP="00761E07">
      <w:pPr>
        <w:tabs>
          <w:tab w:val="left" w:pos="-720"/>
        </w:tabs>
        <w:suppressAutoHyphens/>
        <w:ind w:left="-720"/>
        <w:rPr>
          <w:rFonts w:ascii="Times New Roman" w:hAnsi="Times New Roman"/>
          <w:sz w:val="24"/>
        </w:rPr>
      </w:pPr>
      <w:r>
        <w:rPr>
          <w:rFonts w:ascii="Times New Roman" w:hAnsi="Times New Roman"/>
          <w:sz w:val="24"/>
        </w:rPr>
        <w:t>Jan 18</w:t>
      </w:r>
      <w:r w:rsidR="001874FD">
        <w:rPr>
          <w:rFonts w:ascii="Times New Roman" w:hAnsi="Times New Roman"/>
          <w:sz w:val="24"/>
        </w:rPr>
        <w:tab/>
      </w:r>
      <w:r w:rsidR="00761E07" w:rsidRPr="00761E07">
        <w:rPr>
          <w:rFonts w:ascii="Times New Roman" w:hAnsi="Times New Roman"/>
          <w:sz w:val="24"/>
        </w:rPr>
        <w:tab/>
      </w:r>
      <w:r w:rsidR="00D70A33">
        <w:rPr>
          <w:rFonts w:ascii="Times New Roman" w:hAnsi="Times New Roman"/>
          <w:sz w:val="24"/>
        </w:rPr>
        <w:t>READ:  Feldman, Chapter 1</w:t>
      </w:r>
    </w:p>
    <w:p w:rsidR="00B15689" w:rsidRDefault="003D7A7B" w:rsidP="00B15689">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sidR="00D70A33">
        <w:rPr>
          <w:rFonts w:ascii="Times New Roman" w:hAnsi="Times New Roman"/>
          <w:sz w:val="24"/>
        </w:rPr>
        <w:tab/>
        <w:t>Modern zeitgeists in child development</w:t>
      </w:r>
    </w:p>
    <w:p w:rsidR="00317113" w:rsidRDefault="00204FBE" w:rsidP="00B15689">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sidR="00D70A33">
        <w:rPr>
          <w:rFonts w:ascii="Times New Roman" w:hAnsi="Times New Roman"/>
          <w:sz w:val="24"/>
        </w:rPr>
        <w:tab/>
      </w:r>
      <w:r w:rsidR="00317113">
        <w:rPr>
          <w:rFonts w:ascii="Times New Roman" w:hAnsi="Times New Roman"/>
          <w:sz w:val="24"/>
        </w:rPr>
        <w:t>Turn of 20</w:t>
      </w:r>
      <w:r w:rsidR="00317113" w:rsidRPr="00317113">
        <w:rPr>
          <w:rFonts w:ascii="Times New Roman" w:hAnsi="Times New Roman"/>
          <w:sz w:val="24"/>
          <w:vertAlign w:val="superscript"/>
        </w:rPr>
        <w:t>th</w:t>
      </w:r>
      <w:r w:rsidR="00317113">
        <w:rPr>
          <w:rFonts w:ascii="Times New Roman" w:hAnsi="Times New Roman"/>
          <w:sz w:val="24"/>
        </w:rPr>
        <w:t xml:space="preserve"> century &amp; landmark studies of infants</w:t>
      </w:r>
    </w:p>
    <w:p w:rsidR="003D7A7B" w:rsidRDefault="00317113" w:rsidP="00B15689">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Pr>
          <w:rFonts w:ascii="Times New Roman" w:hAnsi="Times New Roman"/>
          <w:sz w:val="24"/>
        </w:rPr>
        <w:tab/>
      </w:r>
      <w:r w:rsidR="00D70A33">
        <w:rPr>
          <w:rFonts w:ascii="Times New Roman" w:hAnsi="Times New Roman"/>
          <w:sz w:val="24"/>
        </w:rPr>
        <w:t>Rene Spitz, Harry Harlow, John Bowlby</w:t>
      </w:r>
    </w:p>
    <w:p w:rsidR="008534A3" w:rsidRDefault="008534A3" w:rsidP="00B15689">
      <w:pPr>
        <w:tabs>
          <w:tab w:val="left" w:pos="-720"/>
          <w:tab w:val="left" w:pos="0"/>
          <w:tab w:val="left" w:pos="720"/>
        </w:tabs>
        <w:suppressAutoHyphens/>
        <w:ind w:left="720" w:hanging="1440"/>
        <w:rPr>
          <w:rFonts w:ascii="Times New Roman" w:hAnsi="Times New Roman"/>
          <w:sz w:val="24"/>
        </w:rPr>
      </w:pPr>
    </w:p>
    <w:p w:rsidR="00090C35" w:rsidRDefault="00562A14" w:rsidP="00090C35">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Jan 23</w:t>
      </w:r>
      <w:r w:rsidR="00EB6B77">
        <w:rPr>
          <w:rFonts w:ascii="Times New Roman" w:hAnsi="Times New Roman"/>
          <w:sz w:val="24"/>
        </w:rPr>
        <w:tab/>
      </w:r>
      <w:r w:rsidR="00EB6B77">
        <w:rPr>
          <w:rFonts w:ascii="Times New Roman" w:hAnsi="Times New Roman"/>
          <w:sz w:val="24"/>
        </w:rPr>
        <w:tab/>
      </w:r>
      <w:r w:rsidR="00090C35">
        <w:rPr>
          <w:rFonts w:ascii="Times New Roman" w:hAnsi="Times New Roman"/>
          <w:sz w:val="24"/>
        </w:rPr>
        <w:t>Modern zeitgeists (continued)</w:t>
      </w:r>
    </w:p>
    <w:p w:rsidR="00090C35" w:rsidRDefault="00090C35" w:rsidP="00090C35">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Pr>
          <w:rFonts w:ascii="Times New Roman" w:hAnsi="Times New Roman"/>
          <w:sz w:val="24"/>
        </w:rPr>
        <w:tab/>
        <w:t>John Bowlby revisited</w:t>
      </w:r>
    </w:p>
    <w:p w:rsidR="00090C35" w:rsidRDefault="00090C35" w:rsidP="00090C35">
      <w:pPr>
        <w:tabs>
          <w:tab w:val="left" w:pos="-720"/>
          <w:tab w:val="left" w:pos="0"/>
          <w:tab w:val="left" w:pos="720"/>
        </w:tabs>
        <w:suppressAutoHyphens/>
        <w:ind w:left="720" w:hanging="1440"/>
        <w:rPr>
          <w:rFonts w:ascii="Times New Roman" w:hAnsi="Times New Roman"/>
          <w:sz w:val="24"/>
        </w:rPr>
      </w:pPr>
      <w:r>
        <w:rPr>
          <w:rFonts w:ascii="Times New Roman" w:hAnsi="Times New Roman"/>
          <w:sz w:val="24"/>
        </w:rPr>
        <w:tab/>
      </w:r>
      <w:r>
        <w:rPr>
          <w:rFonts w:ascii="Times New Roman" w:hAnsi="Times New Roman"/>
          <w:sz w:val="24"/>
        </w:rPr>
        <w:tab/>
        <w:t xml:space="preserve">TGR Bower </w:t>
      </w:r>
    </w:p>
    <w:p w:rsidR="00090C35" w:rsidRDefault="00090C35" w:rsidP="00090C35">
      <w:pPr>
        <w:tabs>
          <w:tab w:val="left" w:pos="-720"/>
        </w:tabs>
        <w:suppressAutoHyphens/>
        <w:rPr>
          <w:rFonts w:ascii="Times New Roman" w:hAnsi="Times New Roman"/>
          <w:sz w:val="24"/>
        </w:rPr>
      </w:pPr>
      <w:r>
        <w:rPr>
          <w:rFonts w:ascii="Times New Roman" w:hAnsi="Times New Roman"/>
          <w:sz w:val="24"/>
        </w:rPr>
        <w:tab/>
        <w:t>Why study theories?</w:t>
      </w:r>
    </w:p>
    <w:p w:rsidR="00090C35" w:rsidRDefault="00090C35" w:rsidP="00090C35">
      <w:pPr>
        <w:tabs>
          <w:tab w:val="left" w:pos="-720"/>
        </w:tabs>
        <w:suppressAutoHyphens/>
        <w:rPr>
          <w:rFonts w:ascii="Times New Roman" w:hAnsi="Times New Roman"/>
          <w:sz w:val="24"/>
        </w:rPr>
      </w:pPr>
      <w:r>
        <w:rPr>
          <w:rFonts w:ascii="Times New Roman" w:hAnsi="Times New Roman"/>
          <w:sz w:val="24"/>
        </w:rPr>
        <w:tab/>
        <w:t>Paradigms in developmental psychology</w:t>
      </w:r>
    </w:p>
    <w:p w:rsidR="00090C35" w:rsidRDefault="00090C35" w:rsidP="00090C35">
      <w:pPr>
        <w:tabs>
          <w:tab w:val="left" w:pos="-720"/>
        </w:tabs>
        <w:suppressAutoHyphens/>
        <w:rPr>
          <w:rFonts w:ascii="Times New Roman" w:hAnsi="Times New Roman"/>
          <w:sz w:val="24"/>
        </w:rPr>
      </w:pPr>
      <w:r>
        <w:rPr>
          <w:rFonts w:ascii="Times New Roman" w:hAnsi="Times New Roman"/>
          <w:sz w:val="24"/>
        </w:rPr>
        <w:tab/>
        <w:t>Nature versus nurture</w:t>
      </w:r>
    </w:p>
    <w:p w:rsidR="00090C35" w:rsidRDefault="00090C35" w:rsidP="00B15689">
      <w:pPr>
        <w:tabs>
          <w:tab w:val="left" w:pos="-720"/>
          <w:tab w:val="left" w:pos="0"/>
          <w:tab w:val="left" w:pos="720"/>
        </w:tabs>
        <w:suppressAutoHyphens/>
        <w:ind w:left="720" w:hanging="1440"/>
        <w:rPr>
          <w:rFonts w:ascii="Times New Roman" w:hAnsi="Times New Roman"/>
          <w:sz w:val="24"/>
        </w:rPr>
      </w:pPr>
    </w:p>
    <w:p w:rsidR="00F94D7A" w:rsidRDefault="00562A14" w:rsidP="00F94D7A">
      <w:pPr>
        <w:tabs>
          <w:tab w:val="left" w:pos="-720"/>
        </w:tabs>
        <w:suppressAutoHyphens/>
        <w:ind w:left="-720"/>
        <w:rPr>
          <w:rFonts w:ascii="Times New Roman" w:hAnsi="Times New Roman"/>
          <w:sz w:val="24"/>
        </w:rPr>
      </w:pPr>
      <w:r>
        <w:rPr>
          <w:rFonts w:ascii="Times New Roman" w:hAnsi="Times New Roman"/>
          <w:sz w:val="24"/>
        </w:rPr>
        <w:t>Jan 25</w:t>
      </w:r>
      <w:r w:rsidR="003D7A7B">
        <w:rPr>
          <w:rFonts w:ascii="Times New Roman" w:hAnsi="Times New Roman"/>
          <w:sz w:val="24"/>
        </w:rPr>
        <w:tab/>
      </w:r>
      <w:r w:rsidR="003D7A7B">
        <w:rPr>
          <w:rFonts w:ascii="Times New Roman" w:hAnsi="Times New Roman"/>
          <w:sz w:val="24"/>
        </w:rPr>
        <w:tab/>
      </w:r>
      <w:r w:rsidR="00F94D7A">
        <w:rPr>
          <w:rFonts w:ascii="Times New Roman" w:hAnsi="Times New Roman"/>
          <w:sz w:val="24"/>
        </w:rPr>
        <w:t>READ:  Feldman, Chapter 2</w:t>
      </w:r>
    </w:p>
    <w:p w:rsidR="00F94D7A" w:rsidRDefault="00F94D7A" w:rsidP="00453022">
      <w:pPr>
        <w:tabs>
          <w:tab w:val="left" w:pos="-720"/>
        </w:tabs>
        <w:suppressAutoHyphens/>
        <w:ind w:left="-720" w:firstLine="1530"/>
        <w:rPr>
          <w:rFonts w:ascii="Times New Roman" w:hAnsi="Times New Roman"/>
          <w:sz w:val="24"/>
        </w:rPr>
      </w:pPr>
      <w:r>
        <w:rPr>
          <w:rFonts w:ascii="Times New Roman" w:hAnsi="Times New Roman"/>
          <w:sz w:val="24"/>
        </w:rPr>
        <w:t>Endogenous paradigm: Freud and infantile sexuality</w:t>
      </w:r>
    </w:p>
    <w:p w:rsidR="00F94D7A" w:rsidRDefault="00F94D7A" w:rsidP="00F94D7A">
      <w:pPr>
        <w:tabs>
          <w:tab w:val="left" w:pos="-720"/>
        </w:tabs>
        <w:suppressAutoHyphens/>
        <w:ind w:left="-720"/>
        <w:rPr>
          <w:rFonts w:ascii="Times New Roman" w:hAnsi="Times New Roman"/>
          <w:sz w:val="24"/>
        </w:rPr>
      </w:pPr>
    </w:p>
    <w:p w:rsidR="00D1033B" w:rsidRDefault="00562A14" w:rsidP="00F94D7A">
      <w:pPr>
        <w:tabs>
          <w:tab w:val="left" w:pos="-720"/>
        </w:tabs>
        <w:suppressAutoHyphens/>
        <w:ind w:left="-720"/>
        <w:rPr>
          <w:rFonts w:ascii="Times New Roman" w:hAnsi="Times New Roman"/>
          <w:sz w:val="24"/>
        </w:rPr>
      </w:pPr>
      <w:r>
        <w:rPr>
          <w:rFonts w:ascii="Times New Roman" w:hAnsi="Times New Roman"/>
          <w:sz w:val="24"/>
        </w:rPr>
        <w:t>Jan 30</w:t>
      </w:r>
      <w:r w:rsidR="003D7A7B">
        <w:rPr>
          <w:rFonts w:ascii="Times New Roman" w:hAnsi="Times New Roman"/>
          <w:sz w:val="24"/>
        </w:rPr>
        <w:tab/>
      </w:r>
      <w:r w:rsidR="00761E07">
        <w:rPr>
          <w:rFonts w:ascii="Times New Roman" w:hAnsi="Times New Roman"/>
          <w:sz w:val="24"/>
        </w:rPr>
        <w:tab/>
      </w:r>
      <w:r w:rsidR="00F94D7A">
        <w:rPr>
          <w:rFonts w:ascii="Times New Roman" w:hAnsi="Times New Roman"/>
          <w:sz w:val="24"/>
        </w:rPr>
        <w:t>Endogenous paradigm:  Wilson and Sociobiology</w:t>
      </w:r>
    </w:p>
    <w:p w:rsidR="00F94D7A" w:rsidRDefault="00F94D7A" w:rsidP="00F94D7A">
      <w:pPr>
        <w:tabs>
          <w:tab w:val="left" w:pos="-720"/>
        </w:tabs>
        <w:suppressAutoHyphens/>
        <w:ind w:left="-720"/>
        <w:rPr>
          <w:rFonts w:ascii="Times New Roman" w:hAnsi="Times New Roman"/>
          <w:sz w:val="24"/>
        </w:rPr>
      </w:pPr>
    </w:p>
    <w:p w:rsidR="00D1033B" w:rsidRDefault="00562A14" w:rsidP="00D70A33">
      <w:pPr>
        <w:tabs>
          <w:tab w:val="left" w:pos="-720"/>
        </w:tabs>
        <w:suppressAutoHyphens/>
        <w:ind w:left="-720"/>
        <w:rPr>
          <w:rFonts w:ascii="Times New Roman" w:hAnsi="Times New Roman"/>
          <w:sz w:val="24"/>
        </w:rPr>
      </w:pPr>
      <w:r>
        <w:rPr>
          <w:rFonts w:ascii="Times New Roman" w:hAnsi="Times New Roman"/>
          <w:sz w:val="24"/>
        </w:rPr>
        <w:t>Feb 1</w:t>
      </w:r>
      <w:r w:rsidR="00D1033B">
        <w:rPr>
          <w:rFonts w:ascii="Times New Roman" w:hAnsi="Times New Roman"/>
          <w:sz w:val="24"/>
        </w:rPr>
        <w:tab/>
      </w:r>
      <w:r w:rsidR="00D1033B">
        <w:rPr>
          <w:rFonts w:ascii="Times New Roman" w:hAnsi="Times New Roman"/>
          <w:sz w:val="24"/>
        </w:rPr>
        <w:tab/>
      </w:r>
      <w:r w:rsidR="00F94D7A">
        <w:rPr>
          <w:rFonts w:ascii="Times New Roman" w:hAnsi="Times New Roman"/>
          <w:sz w:val="24"/>
        </w:rPr>
        <w:t>Exogenous paradigm:  Skinner and operant conditioning</w:t>
      </w:r>
    </w:p>
    <w:p w:rsidR="00F94D7A" w:rsidRDefault="00453022" w:rsidP="00453022">
      <w:pPr>
        <w:tabs>
          <w:tab w:val="left" w:pos="-720"/>
        </w:tabs>
        <w:suppressAutoHyphens/>
        <w:rPr>
          <w:rFonts w:ascii="Times New Roman" w:hAnsi="Times New Roman"/>
          <w:sz w:val="24"/>
        </w:rPr>
      </w:pPr>
      <w:r>
        <w:rPr>
          <w:rFonts w:ascii="Times New Roman" w:hAnsi="Times New Roman"/>
          <w:sz w:val="24"/>
        </w:rPr>
        <w:tab/>
      </w:r>
      <w:r w:rsidR="00F94D7A">
        <w:rPr>
          <w:rFonts w:ascii="Times New Roman" w:hAnsi="Times New Roman"/>
          <w:sz w:val="24"/>
        </w:rPr>
        <w:t>Methodological versus Radical Behaviorism</w:t>
      </w:r>
    </w:p>
    <w:p w:rsidR="00422A09" w:rsidRDefault="00422A09" w:rsidP="00D70A33">
      <w:pPr>
        <w:tabs>
          <w:tab w:val="left" w:pos="-720"/>
        </w:tabs>
        <w:suppressAutoHyphens/>
        <w:ind w:left="-720"/>
        <w:rPr>
          <w:rFonts w:ascii="Times New Roman" w:hAnsi="Times New Roman"/>
          <w:sz w:val="24"/>
        </w:rPr>
      </w:pPr>
    </w:p>
    <w:p w:rsidR="00F94D7A" w:rsidRDefault="00562A14" w:rsidP="00F94D7A">
      <w:pPr>
        <w:tabs>
          <w:tab w:val="left" w:pos="-720"/>
        </w:tabs>
        <w:suppressAutoHyphens/>
        <w:ind w:left="-720"/>
        <w:rPr>
          <w:rFonts w:ascii="Times New Roman" w:hAnsi="Times New Roman"/>
          <w:sz w:val="24"/>
        </w:rPr>
      </w:pPr>
      <w:r>
        <w:rPr>
          <w:rFonts w:ascii="Times New Roman" w:hAnsi="Times New Roman"/>
          <w:sz w:val="24"/>
        </w:rPr>
        <w:t>Feb 6</w:t>
      </w:r>
      <w:r w:rsidR="00677C7C">
        <w:rPr>
          <w:rFonts w:ascii="Times New Roman" w:hAnsi="Times New Roman"/>
          <w:sz w:val="24"/>
        </w:rPr>
        <w:tab/>
      </w:r>
      <w:r w:rsidR="00677C7C">
        <w:rPr>
          <w:rFonts w:ascii="Times New Roman" w:hAnsi="Times New Roman"/>
          <w:sz w:val="24"/>
        </w:rPr>
        <w:tab/>
      </w:r>
      <w:r w:rsidR="00F94D7A">
        <w:rPr>
          <w:rFonts w:ascii="Times New Roman" w:hAnsi="Times New Roman"/>
          <w:sz w:val="24"/>
        </w:rPr>
        <w:t>Misconceptions about Skinner</w:t>
      </w:r>
    </w:p>
    <w:p w:rsidR="00F94D7A" w:rsidRDefault="00F94D7A" w:rsidP="00453022">
      <w:pPr>
        <w:tabs>
          <w:tab w:val="left" w:pos="-720"/>
        </w:tabs>
        <w:suppressAutoHyphens/>
        <w:rPr>
          <w:rFonts w:ascii="Times New Roman" w:hAnsi="Times New Roman"/>
          <w:sz w:val="24"/>
        </w:rPr>
      </w:pPr>
      <w:r>
        <w:rPr>
          <w:rFonts w:ascii="Times New Roman" w:hAnsi="Times New Roman"/>
          <w:sz w:val="24"/>
        </w:rPr>
        <w:tab/>
        <w:t>Negative reinforcement</w:t>
      </w:r>
    </w:p>
    <w:p w:rsidR="00F94D7A" w:rsidRDefault="00F94D7A" w:rsidP="00453022">
      <w:pPr>
        <w:tabs>
          <w:tab w:val="left" w:pos="-720"/>
        </w:tabs>
        <w:suppressAutoHyphens/>
        <w:rPr>
          <w:rFonts w:ascii="Times New Roman" w:hAnsi="Times New Roman"/>
          <w:sz w:val="24"/>
        </w:rPr>
      </w:pPr>
      <w:r>
        <w:rPr>
          <w:rFonts w:ascii="Times New Roman" w:hAnsi="Times New Roman"/>
          <w:sz w:val="24"/>
        </w:rPr>
        <w:tab/>
        <w:t>Respondent conditioning</w:t>
      </w:r>
    </w:p>
    <w:p w:rsidR="00F94D7A" w:rsidRDefault="00F94D7A" w:rsidP="00F94D7A">
      <w:pPr>
        <w:tabs>
          <w:tab w:val="left" w:pos="-720"/>
        </w:tabs>
        <w:suppressAutoHyphens/>
        <w:ind w:left="-720"/>
        <w:rPr>
          <w:rFonts w:ascii="Times New Roman" w:hAnsi="Times New Roman"/>
          <w:sz w:val="24"/>
        </w:rPr>
      </w:pPr>
    </w:p>
    <w:p w:rsidR="00EE2701" w:rsidRDefault="00562A14" w:rsidP="00EE2701">
      <w:pPr>
        <w:tabs>
          <w:tab w:val="left" w:pos="-720"/>
        </w:tabs>
        <w:suppressAutoHyphens/>
        <w:ind w:left="-720"/>
        <w:rPr>
          <w:rFonts w:ascii="Times New Roman" w:hAnsi="Times New Roman"/>
          <w:sz w:val="24"/>
        </w:rPr>
      </w:pPr>
      <w:r>
        <w:rPr>
          <w:rFonts w:ascii="Times New Roman" w:hAnsi="Times New Roman"/>
          <w:sz w:val="24"/>
        </w:rPr>
        <w:lastRenderedPageBreak/>
        <w:t>Feb 8</w:t>
      </w:r>
      <w:r w:rsidR="00453022">
        <w:rPr>
          <w:rFonts w:ascii="Times New Roman" w:hAnsi="Times New Roman"/>
          <w:sz w:val="24"/>
        </w:rPr>
        <w:tab/>
      </w:r>
      <w:r w:rsidR="00E515A6">
        <w:rPr>
          <w:rFonts w:ascii="Times New Roman" w:hAnsi="Times New Roman"/>
          <w:sz w:val="24"/>
        </w:rPr>
        <w:tab/>
      </w:r>
      <w:r w:rsidR="00EE2701">
        <w:rPr>
          <w:rFonts w:ascii="Times New Roman" w:hAnsi="Times New Roman"/>
          <w:sz w:val="24"/>
        </w:rPr>
        <w:t>READ:  Feldman, Chapter 5</w:t>
      </w:r>
    </w:p>
    <w:p w:rsidR="00EE2701" w:rsidRDefault="00453022" w:rsidP="00453022">
      <w:pPr>
        <w:tabs>
          <w:tab w:val="left" w:pos="-720"/>
        </w:tabs>
        <w:suppressAutoHyphens/>
        <w:rPr>
          <w:rFonts w:ascii="Times New Roman" w:hAnsi="Times New Roman"/>
          <w:sz w:val="24"/>
        </w:rPr>
      </w:pPr>
      <w:r>
        <w:rPr>
          <w:rFonts w:ascii="Times New Roman" w:hAnsi="Times New Roman"/>
          <w:sz w:val="24"/>
        </w:rPr>
        <w:tab/>
      </w:r>
      <w:r w:rsidR="00EE2701">
        <w:rPr>
          <w:rFonts w:ascii="Times New Roman" w:hAnsi="Times New Roman"/>
          <w:sz w:val="24"/>
        </w:rPr>
        <w:t>Constructivist paradigm:  Piaget &amp; cognitive development</w:t>
      </w:r>
    </w:p>
    <w:p w:rsidR="00EE2701" w:rsidRDefault="00453022" w:rsidP="00453022">
      <w:pPr>
        <w:tabs>
          <w:tab w:val="left" w:pos="-720"/>
        </w:tabs>
        <w:suppressAutoHyphens/>
        <w:rPr>
          <w:rFonts w:ascii="Times New Roman" w:hAnsi="Times New Roman"/>
          <w:sz w:val="24"/>
        </w:rPr>
      </w:pPr>
      <w:r>
        <w:rPr>
          <w:rFonts w:ascii="Times New Roman" w:hAnsi="Times New Roman"/>
          <w:sz w:val="24"/>
        </w:rPr>
        <w:tab/>
      </w:r>
      <w:r w:rsidR="00EE2701">
        <w:rPr>
          <w:rFonts w:ascii="Times New Roman" w:hAnsi="Times New Roman"/>
          <w:sz w:val="24"/>
        </w:rPr>
        <w:t>Sensorimotor development</w:t>
      </w:r>
    </w:p>
    <w:p w:rsidR="00EE2701" w:rsidRDefault="00453022" w:rsidP="00453022">
      <w:pPr>
        <w:tabs>
          <w:tab w:val="left" w:pos="-720"/>
        </w:tabs>
        <w:suppressAutoHyphens/>
        <w:rPr>
          <w:rFonts w:ascii="Times New Roman" w:hAnsi="Times New Roman"/>
          <w:b/>
          <w:sz w:val="24"/>
        </w:rPr>
      </w:pPr>
      <w:r>
        <w:rPr>
          <w:rFonts w:ascii="Times New Roman" w:hAnsi="Times New Roman"/>
          <w:sz w:val="24"/>
        </w:rPr>
        <w:tab/>
      </w:r>
      <w:r w:rsidR="00EE2701">
        <w:rPr>
          <w:rFonts w:ascii="Times New Roman" w:hAnsi="Times New Roman"/>
          <w:sz w:val="24"/>
        </w:rPr>
        <w:t>Infantile amnesia</w:t>
      </w:r>
    </w:p>
    <w:p w:rsidR="00EE2701" w:rsidRDefault="00EE2701" w:rsidP="00EE2701">
      <w:pPr>
        <w:tabs>
          <w:tab w:val="left" w:pos="-720"/>
        </w:tabs>
        <w:suppressAutoHyphens/>
        <w:ind w:left="-720"/>
        <w:rPr>
          <w:rFonts w:ascii="Times New Roman" w:hAnsi="Times New Roman"/>
          <w:b/>
          <w:sz w:val="24"/>
        </w:rPr>
      </w:pPr>
    </w:p>
    <w:p w:rsidR="00EE2701" w:rsidRPr="00EE2701" w:rsidRDefault="00562A14" w:rsidP="00EE2701">
      <w:pPr>
        <w:tabs>
          <w:tab w:val="left" w:pos="-720"/>
        </w:tabs>
        <w:suppressAutoHyphens/>
        <w:ind w:left="-720"/>
        <w:rPr>
          <w:rFonts w:ascii="Times New Roman" w:hAnsi="Times New Roman"/>
          <w:b/>
          <w:sz w:val="24"/>
        </w:rPr>
      </w:pPr>
      <w:r>
        <w:rPr>
          <w:rFonts w:ascii="Times New Roman" w:hAnsi="Times New Roman"/>
          <w:b/>
          <w:sz w:val="24"/>
        </w:rPr>
        <w:t>Feb 13</w:t>
      </w:r>
      <w:r w:rsidR="00307E08" w:rsidRPr="00EE2701">
        <w:rPr>
          <w:rFonts w:ascii="Times New Roman" w:hAnsi="Times New Roman"/>
          <w:b/>
          <w:sz w:val="24"/>
        </w:rPr>
        <w:tab/>
      </w:r>
      <w:r w:rsidR="00616C71" w:rsidRPr="00EE2701">
        <w:rPr>
          <w:rFonts w:ascii="Times New Roman" w:hAnsi="Times New Roman"/>
          <w:b/>
          <w:sz w:val="24"/>
        </w:rPr>
        <w:tab/>
      </w:r>
      <w:r w:rsidR="00EE2701" w:rsidRPr="00EE2701">
        <w:rPr>
          <w:rFonts w:ascii="Times New Roman" w:hAnsi="Times New Roman"/>
          <w:b/>
          <w:sz w:val="24"/>
        </w:rPr>
        <w:t>First exam</w:t>
      </w:r>
    </w:p>
    <w:p w:rsidR="00EE2701" w:rsidRPr="00761E07" w:rsidRDefault="00A942F0" w:rsidP="00A942F0">
      <w:pPr>
        <w:tabs>
          <w:tab w:val="left" w:pos="-720"/>
        </w:tabs>
        <w:suppressAutoHyphens/>
        <w:rPr>
          <w:rFonts w:ascii="Times New Roman" w:hAnsi="Times New Roman"/>
          <w:b/>
          <w:bCs/>
          <w:sz w:val="24"/>
          <w:szCs w:val="24"/>
        </w:rPr>
      </w:pPr>
      <w:r>
        <w:rPr>
          <w:rFonts w:ascii="Times New Roman" w:hAnsi="Times New Roman"/>
          <w:b/>
          <w:sz w:val="24"/>
          <w:szCs w:val="24"/>
        </w:rPr>
        <w:tab/>
      </w:r>
      <w:r w:rsidR="00EE2701">
        <w:rPr>
          <w:rFonts w:ascii="Times New Roman" w:hAnsi="Times New Roman"/>
          <w:b/>
          <w:sz w:val="24"/>
          <w:szCs w:val="24"/>
        </w:rPr>
        <w:t>C</w:t>
      </w:r>
      <w:r w:rsidR="00EE2701" w:rsidRPr="00761E07">
        <w:rPr>
          <w:rFonts w:ascii="Times New Roman" w:hAnsi="Times New Roman"/>
          <w:b/>
          <w:sz w:val="24"/>
          <w:szCs w:val="24"/>
        </w:rPr>
        <w:t xml:space="preserve">lass material and </w:t>
      </w:r>
      <w:r w:rsidR="00EE2701">
        <w:rPr>
          <w:rFonts w:ascii="Times New Roman" w:hAnsi="Times New Roman"/>
          <w:b/>
          <w:sz w:val="24"/>
          <w:szCs w:val="24"/>
        </w:rPr>
        <w:t>t</w:t>
      </w:r>
      <w:r w:rsidR="00EE2701">
        <w:rPr>
          <w:rFonts w:ascii="Times New Roman" w:hAnsi="Times New Roman"/>
          <w:b/>
          <w:bCs/>
          <w:sz w:val="24"/>
          <w:szCs w:val="24"/>
        </w:rPr>
        <w:t>ext chapters 1, 2, 5</w:t>
      </w:r>
    </w:p>
    <w:p w:rsidR="00EE2701" w:rsidRDefault="00A942F0" w:rsidP="00A942F0">
      <w:pPr>
        <w:tabs>
          <w:tab w:val="left" w:pos="-720"/>
        </w:tabs>
        <w:suppressAutoHyphens/>
        <w:rPr>
          <w:rFonts w:ascii="Times New Roman" w:hAnsi="Times New Roman"/>
          <w:sz w:val="24"/>
        </w:rPr>
      </w:pPr>
      <w:r>
        <w:rPr>
          <w:rFonts w:ascii="Times New Roman" w:hAnsi="Times New Roman"/>
          <w:b/>
          <w:sz w:val="24"/>
          <w:szCs w:val="24"/>
        </w:rPr>
        <w:tab/>
      </w:r>
      <w:r w:rsidR="00EE2701" w:rsidRPr="00761E07">
        <w:rPr>
          <w:rFonts w:ascii="Times New Roman" w:hAnsi="Times New Roman"/>
          <w:b/>
          <w:sz w:val="24"/>
          <w:szCs w:val="24"/>
        </w:rPr>
        <w:t>BRING A #2 PENCIL</w:t>
      </w:r>
    </w:p>
    <w:p w:rsidR="00EE2701" w:rsidRDefault="00EE2701" w:rsidP="00EE2701">
      <w:pPr>
        <w:tabs>
          <w:tab w:val="left" w:pos="-720"/>
        </w:tabs>
        <w:suppressAutoHyphens/>
        <w:ind w:left="-720"/>
        <w:rPr>
          <w:rFonts w:ascii="Times New Roman" w:hAnsi="Times New Roman"/>
          <w:sz w:val="24"/>
        </w:rPr>
      </w:pPr>
    </w:p>
    <w:p w:rsidR="00566931" w:rsidRDefault="00562A14" w:rsidP="00566931">
      <w:pPr>
        <w:tabs>
          <w:tab w:val="left" w:pos="-720"/>
        </w:tabs>
        <w:suppressAutoHyphens/>
        <w:ind w:left="-720"/>
        <w:rPr>
          <w:rFonts w:ascii="Times New Roman" w:hAnsi="Times New Roman"/>
          <w:sz w:val="24"/>
        </w:rPr>
      </w:pPr>
      <w:r>
        <w:rPr>
          <w:rFonts w:ascii="Times New Roman" w:hAnsi="Times New Roman"/>
          <w:sz w:val="24"/>
        </w:rPr>
        <w:t>Feb 15</w:t>
      </w:r>
      <w:r w:rsidR="00307E08" w:rsidRPr="00EE2701">
        <w:rPr>
          <w:rFonts w:ascii="Times New Roman" w:hAnsi="Times New Roman"/>
          <w:sz w:val="24"/>
        </w:rPr>
        <w:tab/>
      </w:r>
      <w:r w:rsidR="00AB2CAA" w:rsidRPr="00EE2701">
        <w:rPr>
          <w:rFonts w:ascii="Times New Roman" w:hAnsi="Times New Roman"/>
          <w:sz w:val="24"/>
        </w:rPr>
        <w:tab/>
      </w:r>
      <w:r w:rsidR="00566931">
        <w:rPr>
          <w:rFonts w:ascii="Times New Roman" w:hAnsi="Times New Roman"/>
          <w:sz w:val="24"/>
        </w:rPr>
        <w:t>READ:  Feldman, Chapter 7</w:t>
      </w:r>
    </w:p>
    <w:p w:rsidR="00566931" w:rsidRDefault="00A942F0" w:rsidP="00A942F0">
      <w:pPr>
        <w:tabs>
          <w:tab w:val="left" w:pos="-720"/>
        </w:tabs>
        <w:suppressAutoHyphens/>
        <w:rPr>
          <w:rFonts w:ascii="Times New Roman" w:hAnsi="Times New Roman"/>
          <w:sz w:val="24"/>
        </w:rPr>
      </w:pPr>
      <w:r>
        <w:rPr>
          <w:rFonts w:ascii="Times New Roman" w:hAnsi="Times New Roman"/>
          <w:sz w:val="24"/>
        </w:rPr>
        <w:tab/>
      </w:r>
      <w:r w:rsidR="00566931">
        <w:rPr>
          <w:rFonts w:ascii="Times New Roman" w:hAnsi="Times New Roman"/>
          <w:sz w:val="24"/>
        </w:rPr>
        <w:t>Brief arithmetic test</w:t>
      </w:r>
    </w:p>
    <w:p w:rsidR="00566931" w:rsidRDefault="00A942F0" w:rsidP="00A942F0">
      <w:pPr>
        <w:tabs>
          <w:tab w:val="left" w:pos="-720"/>
        </w:tabs>
        <w:suppressAutoHyphens/>
        <w:rPr>
          <w:rFonts w:ascii="Times New Roman" w:hAnsi="Times New Roman"/>
          <w:sz w:val="24"/>
        </w:rPr>
      </w:pPr>
      <w:r>
        <w:rPr>
          <w:rFonts w:ascii="Times New Roman" w:hAnsi="Times New Roman"/>
          <w:sz w:val="24"/>
        </w:rPr>
        <w:tab/>
      </w:r>
      <w:r w:rsidR="00566931">
        <w:rPr>
          <w:rFonts w:ascii="Times New Roman" w:hAnsi="Times New Roman"/>
          <w:sz w:val="24"/>
        </w:rPr>
        <w:t>Math education research &amp; constructivism</w:t>
      </w:r>
    </w:p>
    <w:p w:rsidR="00566931" w:rsidRDefault="00A942F0" w:rsidP="00A942F0">
      <w:pPr>
        <w:tabs>
          <w:tab w:val="left" w:pos="-720"/>
        </w:tabs>
        <w:suppressAutoHyphens/>
        <w:rPr>
          <w:rFonts w:ascii="Times New Roman" w:hAnsi="Times New Roman"/>
          <w:sz w:val="24"/>
        </w:rPr>
      </w:pPr>
      <w:r>
        <w:rPr>
          <w:rFonts w:ascii="Times New Roman" w:hAnsi="Times New Roman"/>
          <w:sz w:val="24"/>
        </w:rPr>
        <w:tab/>
      </w:r>
      <w:r w:rsidR="00566931">
        <w:rPr>
          <w:rFonts w:ascii="Times New Roman" w:hAnsi="Times New Roman"/>
          <w:sz w:val="24"/>
        </w:rPr>
        <w:t>Constructivism in action – constructivist motto</w:t>
      </w:r>
    </w:p>
    <w:p w:rsidR="00566931" w:rsidRDefault="00A942F0" w:rsidP="00A942F0">
      <w:pPr>
        <w:tabs>
          <w:tab w:val="left" w:pos="-720"/>
        </w:tabs>
        <w:suppressAutoHyphens/>
        <w:rPr>
          <w:rFonts w:ascii="Times New Roman" w:hAnsi="Times New Roman"/>
          <w:sz w:val="24"/>
        </w:rPr>
      </w:pPr>
      <w:r>
        <w:rPr>
          <w:rFonts w:ascii="Times New Roman" w:hAnsi="Times New Roman"/>
          <w:sz w:val="24"/>
        </w:rPr>
        <w:tab/>
        <w:t>Constructing logico-mathematical knowledge</w:t>
      </w:r>
    </w:p>
    <w:p w:rsidR="00566931" w:rsidRPr="00EE2701" w:rsidRDefault="00566931" w:rsidP="00EE2701">
      <w:pPr>
        <w:tabs>
          <w:tab w:val="left" w:pos="-720"/>
        </w:tabs>
        <w:suppressAutoHyphens/>
        <w:ind w:left="-720"/>
        <w:rPr>
          <w:rFonts w:ascii="Times New Roman" w:hAnsi="Times New Roman"/>
          <w:sz w:val="24"/>
        </w:rPr>
      </w:pPr>
    </w:p>
    <w:p w:rsidR="00566931" w:rsidRDefault="00562A14" w:rsidP="00566931">
      <w:pPr>
        <w:tabs>
          <w:tab w:val="left" w:pos="-720"/>
        </w:tabs>
        <w:suppressAutoHyphens/>
        <w:ind w:left="-720"/>
        <w:rPr>
          <w:rFonts w:ascii="Times New Roman" w:hAnsi="Times New Roman"/>
          <w:sz w:val="24"/>
        </w:rPr>
      </w:pPr>
      <w:r>
        <w:rPr>
          <w:rFonts w:ascii="Times New Roman" w:hAnsi="Times New Roman"/>
          <w:sz w:val="24"/>
        </w:rPr>
        <w:t>Feb 20</w:t>
      </w:r>
      <w:r w:rsidR="00E52A3F">
        <w:rPr>
          <w:rFonts w:ascii="Times New Roman" w:hAnsi="Times New Roman"/>
          <w:sz w:val="24"/>
        </w:rPr>
        <w:tab/>
      </w:r>
      <w:r w:rsidR="00E52A3F">
        <w:rPr>
          <w:rFonts w:ascii="Times New Roman" w:hAnsi="Times New Roman"/>
          <w:sz w:val="24"/>
        </w:rPr>
        <w:tab/>
      </w:r>
      <w:r w:rsidR="00566931">
        <w:rPr>
          <w:rFonts w:ascii="Times New Roman" w:hAnsi="Times New Roman"/>
          <w:sz w:val="24"/>
        </w:rPr>
        <w:t>READ:  Feldman, Chapter 8</w:t>
      </w:r>
    </w:p>
    <w:p w:rsidR="00566931" w:rsidRPr="00307E08" w:rsidRDefault="00A942F0" w:rsidP="00A942F0">
      <w:pPr>
        <w:tabs>
          <w:tab w:val="left" w:pos="-720"/>
        </w:tabs>
        <w:suppressAutoHyphens/>
        <w:rPr>
          <w:rFonts w:ascii="Times New Roman" w:hAnsi="Times New Roman"/>
          <w:sz w:val="24"/>
        </w:rPr>
      </w:pPr>
      <w:r>
        <w:rPr>
          <w:rFonts w:ascii="Times New Roman" w:hAnsi="Times New Roman"/>
          <w:sz w:val="24"/>
        </w:rPr>
        <w:tab/>
      </w:r>
      <w:r w:rsidR="00566931" w:rsidRPr="00307E08">
        <w:rPr>
          <w:rFonts w:ascii="Times New Roman" w:hAnsi="Times New Roman"/>
          <w:sz w:val="24"/>
        </w:rPr>
        <w:t xml:space="preserve">Constructivism in action </w:t>
      </w:r>
    </w:p>
    <w:p w:rsidR="008534A3" w:rsidRDefault="00566931" w:rsidP="00A942F0">
      <w:pPr>
        <w:tabs>
          <w:tab w:val="left" w:pos="-720"/>
        </w:tabs>
        <w:suppressAutoHyphens/>
        <w:rPr>
          <w:rFonts w:ascii="Times New Roman" w:hAnsi="Times New Roman"/>
          <w:sz w:val="24"/>
        </w:rPr>
      </w:pPr>
      <w:r w:rsidRPr="00307E08">
        <w:rPr>
          <w:rFonts w:ascii="Times New Roman" w:hAnsi="Times New Roman"/>
          <w:sz w:val="24"/>
        </w:rPr>
        <w:tab/>
      </w:r>
      <w:r w:rsidR="00E515A6">
        <w:rPr>
          <w:rFonts w:ascii="Times New Roman" w:hAnsi="Times New Roman"/>
          <w:sz w:val="24"/>
        </w:rPr>
        <w:t>Constructing logico-mathematical knowledge</w:t>
      </w:r>
    </w:p>
    <w:p w:rsidR="008534A3" w:rsidRDefault="008534A3" w:rsidP="008534A3">
      <w:pPr>
        <w:tabs>
          <w:tab w:val="left" w:pos="-720"/>
        </w:tabs>
        <w:suppressAutoHyphens/>
        <w:ind w:left="-720"/>
        <w:rPr>
          <w:rFonts w:ascii="Times New Roman" w:hAnsi="Times New Roman"/>
          <w:sz w:val="24"/>
        </w:rPr>
      </w:pPr>
    </w:p>
    <w:p w:rsidR="001874FD" w:rsidRPr="00307E08" w:rsidRDefault="00562A14" w:rsidP="001874FD">
      <w:pPr>
        <w:tabs>
          <w:tab w:val="left" w:pos="-720"/>
        </w:tabs>
        <w:suppressAutoHyphens/>
        <w:ind w:left="-720"/>
        <w:rPr>
          <w:rFonts w:ascii="Times New Roman" w:hAnsi="Times New Roman"/>
          <w:sz w:val="24"/>
        </w:rPr>
      </w:pPr>
      <w:r>
        <w:rPr>
          <w:rFonts w:ascii="Times New Roman" w:hAnsi="Times New Roman"/>
          <w:sz w:val="24"/>
        </w:rPr>
        <w:t>Feb 22</w:t>
      </w:r>
      <w:r w:rsidR="001874FD" w:rsidRPr="00307E08">
        <w:rPr>
          <w:rFonts w:ascii="Times New Roman" w:hAnsi="Times New Roman"/>
          <w:sz w:val="24"/>
        </w:rPr>
        <w:tab/>
      </w:r>
      <w:r w:rsidR="001874FD" w:rsidRPr="00307E08">
        <w:rPr>
          <w:rFonts w:ascii="Times New Roman" w:hAnsi="Times New Roman"/>
          <w:sz w:val="24"/>
        </w:rPr>
        <w:tab/>
        <w:t xml:space="preserve">Constructivism in action </w:t>
      </w:r>
    </w:p>
    <w:p w:rsidR="00E515A6" w:rsidRDefault="00E515A6" w:rsidP="00A942F0">
      <w:pPr>
        <w:tabs>
          <w:tab w:val="left" w:pos="-720"/>
        </w:tabs>
        <w:suppressAutoHyphens/>
        <w:rPr>
          <w:rFonts w:ascii="Times New Roman" w:hAnsi="Times New Roman"/>
          <w:sz w:val="24"/>
        </w:rPr>
      </w:pPr>
      <w:r w:rsidRPr="00307E08">
        <w:rPr>
          <w:rFonts w:ascii="Times New Roman" w:hAnsi="Times New Roman"/>
          <w:sz w:val="24"/>
        </w:rPr>
        <w:tab/>
      </w:r>
      <w:r>
        <w:rPr>
          <w:rFonts w:ascii="Times New Roman" w:hAnsi="Times New Roman"/>
          <w:sz w:val="24"/>
        </w:rPr>
        <w:t>Constructing logico-mathematical knowledge</w:t>
      </w:r>
    </w:p>
    <w:p w:rsidR="00E515A6" w:rsidRPr="00307E08" w:rsidRDefault="00E515A6" w:rsidP="00E515A6">
      <w:pPr>
        <w:tabs>
          <w:tab w:val="left" w:pos="-720"/>
        </w:tabs>
        <w:suppressAutoHyphens/>
        <w:ind w:left="-720"/>
        <w:rPr>
          <w:rFonts w:ascii="Times New Roman" w:hAnsi="Times New Roman"/>
          <w:sz w:val="24"/>
        </w:rPr>
      </w:pPr>
    </w:p>
    <w:p w:rsidR="00737942" w:rsidRDefault="00562A14" w:rsidP="001874FD">
      <w:pPr>
        <w:tabs>
          <w:tab w:val="left" w:pos="-720"/>
        </w:tabs>
        <w:suppressAutoHyphens/>
        <w:ind w:left="-720"/>
        <w:rPr>
          <w:rFonts w:ascii="Times New Roman" w:hAnsi="Times New Roman"/>
          <w:sz w:val="24"/>
        </w:rPr>
      </w:pPr>
      <w:r>
        <w:rPr>
          <w:rFonts w:ascii="Times New Roman" w:hAnsi="Times New Roman"/>
          <w:sz w:val="24"/>
        </w:rPr>
        <w:t>Feb 27</w:t>
      </w:r>
      <w:r w:rsidR="00737942">
        <w:rPr>
          <w:rFonts w:ascii="Times New Roman" w:hAnsi="Times New Roman"/>
          <w:sz w:val="24"/>
        </w:rPr>
        <w:tab/>
      </w:r>
      <w:r w:rsidR="00737942">
        <w:rPr>
          <w:rFonts w:ascii="Times New Roman" w:hAnsi="Times New Roman"/>
          <w:sz w:val="24"/>
        </w:rPr>
        <w:tab/>
        <w:t>Constructivism in action</w:t>
      </w:r>
    </w:p>
    <w:p w:rsidR="00E515A6" w:rsidRPr="00307E08" w:rsidRDefault="00A942F0" w:rsidP="00A942F0">
      <w:pPr>
        <w:tabs>
          <w:tab w:val="left" w:pos="-720"/>
        </w:tabs>
        <w:suppressAutoHyphens/>
        <w:rPr>
          <w:rFonts w:ascii="Times New Roman" w:hAnsi="Times New Roman"/>
          <w:sz w:val="24"/>
        </w:rPr>
      </w:pPr>
      <w:r>
        <w:rPr>
          <w:rFonts w:ascii="Times New Roman" w:hAnsi="Times New Roman"/>
          <w:sz w:val="24"/>
        </w:rPr>
        <w:tab/>
      </w:r>
      <w:r w:rsidR="00E515A6">
        <w:rPr>
          <w:rFonts w:ascii="Times New Roman" w:hAnsi="Times New Roman"/>
          <w:sz w:val="24"/>
        </w:rPr>
        <w:t>Constructing logico-mathematical knowledge</w:t>
      </w:r>
    </w:p>
    <w:p w:rsidR="00737942" w:rsidRDefault="00737942" w:rsidP="001874FD">
      <w:pPr>
        <w:tabs>
          <w:tab w:val="left" w:pos="-720"/>
        </w:tabs>
        <w:suppressAutoHyphens/>
        <w:ind w:left="-720"/>
        <w:rPr>
          <w:rFonts w:ascii="Times New Roman" w:hAnsi="Times New Roman"/>
          <w:sz w:val="24"/>
        </w:rPr>
      </w:pPr>
    </w:p>
    <w:p w:rsidR="009D565C" w:rsidRDefault="00562A14" w:rsidP="00737942">
      <w:pPr>
        <w:tabs>
          <w:tab w:val="left" w:pos="-720"/>
        </w:tabs>
        <w:suppressAutoHyphens/>
        <w:ind w:left="-720"/>
        <w:rPr>
          <w:rFonts w:ascii="Times New Roman" w:hAnsi="Times New Roman"/>
          <w:sz w:val="24"/>
        </w:rPr>
      </w:pPr>
      <w:r>
        <w:rPr>
          <w:rFonts w:ascii="Times New Roman" w:hAnsi="Times New Roman"/>
          <w:sz w:val="24"/>
        </w:rPr>
        <w:t>Mar 1</w:t>
      </w:r>
      <w:r w:rsidR="00737942">
        <w:rPr>
          <w:rFonts w:ascii="Times New Roman" w:hAnsi="Times New Roman"/>
          <w:sz w:val="24"/>
        </w:rPr>
        <w:tab/>
      </w:r>
      <w:r w:rsidR="00737942">
        <w:rPr>
          <w:rFonts w:ascii="Times New Roman" w:hAnsi="Times New Roman"/>
          <w:sz w:val="24"/>
        </w:rPr>
        <w:tab/>
      </w:r>
      <w:r w:rsidR="009D565C">
        <w:rPr>
          <w:rFonts w:ascii="Times New Roman" w:hAnsi="Times New Roman"/>
          <w:sz w:val="24"/>
        </w:rPr>
        <w:t>Constructivism in action</w:t>
      </w:r>
    </w:p>
    <w:p w:rsidR="009D565C" w:rsidRDefault="009D565C" w:rsidP="009D565C">
      <w:pPr>
        <w:tabs>
          <w:tab w:val="left" w:pos="-720"/>
        </w:tabs>
        <w:suppressAutoHyphens/>
        <w:rPr>
          <w:rFonts w:ascii="Times New Roman" w:hAnsi="Times New Roman"/>
          <w:sz w:val="24"/>
        </w:rPr>
      </w:pPr>
      <w:r>
        <w:rPr>
          <w:rFonts w:ascii="Times New Roman" w:hAnsi="Times New Roman"/>
          <w:sz w:val="24"/>
        </w:rPr>
        <w:tab/>
        <w:t>Review of reconstructing logico-mathematical knowledge</w:t>
      </w:r>
    </w:p>
    <w:p w:rsidR="009D565C" w:rsidRDefault="009D565C" w:rsidP="00737942">
      <w:pPr>
        <w:tabs>
          <w:tab w:val="left" w:pos="-720"/>
        </w:tabs>
        <w:suppressAutoHyphens/>
        <w:ind w:left="-720"/>
        <w:rPr>
          <w:rFonts w:ascii="Times New Roman" w:hAnsi="Times New Roman"/>
          <w:sz w:val="24"/>
        </w:rPr>
      </w:pPr>
    </w:p>
    <w:p w:rsidR="00562A14" w:rsidRDefault="00562A14" w:rsidP="00737942">
      <w:pPr>
        <w:tabs>
          <w:tab w:val="left" w:pos="-720"/>
        </w:tabs>
        <w:suppressAutoHyphens/>
        <w:ind w:left="-720"/>
        <w:rPr>
          <w:rFonts w:ascii="Times New Roman" w:hAnsi="Times New Roman"/>
          <w:sz w:val="24"/>
        </w:rPr>
      </w:pPr>
      <w:r>
        <w:rPr>
          <w:rFonts w:ascii="Times New Roman" w:hAnsi="Times New Roman"/>
          <w:sz w:val="24"/>
        </w:rPr>
        <w:t>Mar 6, 8</w:t>
      </w:r>
      <w:r>
        <w:rPr>
          <w:rFonts w:ascii="Times New Roman" w:hAnsi="Times New Roman"/>
          <w:sz w:val="24"/>
        </w:rPr>
        <w:tab/>
        <w:t>Spring break, no class these dates</w:t>
      </w:r>
    </w:p>
    <w:p w:rsidR="00562A14" w:rsidRDefault="00562A14" w:rsidP="00737942">
      <w:pPr>
        <w:tabs>
          <w:tab w:val="left" w:pos="-720"/>
        </w:tabs>
        <w:suppressAutoHyphens/>
        <w:ind w:left="-720"/>
        <w:rPr>
          <w:rFonts w:ascii="Times New Roman" w:hAnsi="Times New Roman"/>
          <w:sz w:val="24"/>
        </w:rPr>
      </w:pPr>
    </w:p>
    <w:p w:rsidR="00737942" w:rsidRDefault="00562A14" w:rsidP="00737942">
      <w:pPr>
        <w:tabs>
          <w:tab w:val="left" w:pos="-720"/>
        </w:tabs>
        <w:suppressAutoHyphens/>
        <w:ind w:left="-720"/>
        <w:rPr>
          <w:rFonts w:ascii="Times New Roman" w:hAnsi="Times New Roman"/>
          <w:sz w:val="24"/>
        </w:rPr>
      </w:pPr>
      <w:r>
        <w:rPr>
          <w:rFonts w:ascii="Times New Roman" w:hAnsi="Times New Roman"/>
          <w:sz w:val="24"/>
        </w:rPr>
        <w:t>Mar 13</w:t>
      </w:r>
      <w:r w:rsidR="009D565C">
        <w:rPr>
          <w:rFonts w:ascii="Times New Roman" w:hAnsi="Times New Roman"/>
          <w:sz w:val="24"/>
        </w:rPr>
        <w:tab/>
      </w:r>
      <w:r w:rsidR="009D565C">
        <w:rPr>
          <w:rFonts w:ascii="Times New Roman" w:hAnsi="Times New Roman"/>
          <w:sz w:val="24"/>
        </w:rPr>
        <w:tab/>
      </w:r>
      <w:r w:rsidR="00737942">
        <w:rPr>
          <w:rFonts w:ascii="Times New Roman" w:hAnsi="Times New Roman"/>
          <w:sz w:val="24"/>
        </w:rPr>
        <w:t>READ: Feldman, chapter 6</w:t>
      </w:r>
    </w:p>
    <w:p w:rsidR="00737942" w:rsidRDefault="00A942F0" w:rsidP="00A942F0">
      <w:pPr>
        <w:tabs>
          <w:tab w:val="left" w:pos="-720"/>
        </w:tabs>
        <w:suppressAutoHyphens/>
        <w:rPr>
          <w:rFonts w:ascii="Times New Roman" w:hAnsi="Times New Roman"/>
          <w:sz w:val="24"/>
        </w:rPr>
      </w:pPr>
      <w:r>
        <w:rPr>
          <w:rFonts w:ascii="Times New Roman" w:hAnsi="Times New Roman"/>
          <w:sz w:val="24"/>
        </w:rPr>
        <w:tab/>
      </w:r>
      <w:r w:rsidR="00737942">
        <w:rPr>
          <w:rFonts w:ascii="Times New Roman" w:hAnsi="Times New Roman"/>
          <w:sz w:val="24"/>
        </w:rPr>
        <w:t>Language development</w:t>
      </w:r>
    </w:p>
    <w:p w:rsidR="00737942" w:rsidRPr="00C45416" w:rsidRDefault="00A942F0" w:rsidP="00A942F0">
      <w:pPr>
        <w:tabs>
          <w:tab w:val="left" w:pos="-720"/>
        </w:tabs>
        <w:suppressAutoHyphens/>
        <w:rPr>
          <w:rFonts w:ascii="Times New Roman" w:hAnsi="Times New Roman"/>
          <w:sz w:val="24"/>
        </w:rPr>
      </w:pPr>
      <w:r>
        <w:rPr>
          <w:rFonts w:ascii="Times New Roman" w:hAnsi="Times New Roman"/>
          <w:sz w:val="24"/>
        </w:rPr>
        <w:tab/>
      </w:r>
      <w:r w:rsidR="00737942" w:rsidRPr="00C45416">
        <w:rPr>
          <w:rFonts w:ascii="Times New Roman" w:hAnsi="Times New Roman"/>
          <w:sz w:val="24"/>
        </w:rPr>
        <w:t>Phonetics, semantics, grammar, pragmatics</w:t>
      </w:r>
    </w:p>
    <w:p w:rsidR="00737942" w:rsidRDefault="00A942F0" w:rsidP="00A942F0">
      <w:pPr>
        <w:tabs>
          <w:tab w:val="left" w:pos="-720"/>
        </w:tabs>
        <w:suppressAutoHyphens/>
        <w:rPr>
          <w:rFonts w:ascii="Times New Roman" w:hAnsi="Times New Roman"/>
          <w:sz w:val="24"/>
        </w:rPr>
      </w:pPr>
      <w:r>
        <w:rPr>
          <w:rFonts w:ascii="Times New Roman" w:hAnsi="Times New Roman"/>
          <w:sz w:val="24"/>
        </w:rPr>
        <w:tab/>
      </w:r>
      <w:r w:rsidR="00737942" w:rsidRPr="00C45416">
        <w:rPr>
          <w:rFonts w:ascii="Times New Roman" w:hAnsi="Times New Roman"/>
          <w:sz w:val="24"/>
        </w:rPr>
        <w:t>Phonics and whole language instruction</w:t>
      </w:r>
    </w:p>
    <w:p w:rsidR="00A942F0" w:rsidRDefault="00A942F0" w:rsidP="00A942F0">
      <w:pPr>
        <w:tabs>
          <w:tab w:val="left" w:pos="-720"/>
        </w:tabs>
        <w:suppressAutoHyphens/>
        <w:rPr>
          <w:rFonts w:ascii="Times New Roman" w:hAnsi="Times New Roman"/>
          <w:sz w:val="24"/>
        </w:rPr>
      </w:pPr>
    </w:p>
    <w:p w:rsidR="00B03D60" w:rsidRDefault="00562A14" w:rsidP="00B03D60">
      <w:pPr>
        <w:tabs>
          <w:tab w:val="left" w:pos="-720"/>
        </w:tabs>
        <w:suppressAutoHyphens/>
        <w:ind w:left="-720"/>
        <w:rPr>
          <w:rFonts w:ascii="Times New Roman" w:hAnsi="Times New Roman"/>
          <w:sz w:val="24"/>
        </w:rPr>
      </w:pPr>
      <w:r>
        <w:rPr>
          <w:rFonts w:ascii="Times New Roman" w:hAnsi="Times New Roman"/>
          <w:sz w:val="24"/>
          <w:szCs w:val="24"/>
        </w:rPr>
        <w:t>Mar 15</w:t>
      </w:r>
      <w:r>
        <w:rPr>
          <w:rFonts w:ascii="Times New Roman" w:hAnsi="Times New Roman"/>
          <w:sz w:val="24"/>
          <w:szCs w:val="24"/>
        </w:rPr>
        <w:tab/>
      </w:r>
      <w:r w:rsidR="00847C2E" w:rsidRPr="003F1D06">
        <w:rPr>
          <w:rFonts w:ascii="Times New Roman" w:hAnsi="Times New Roman"/>
          <w:sz w:val="24"/>
          <w:szCs w:val="24"/>
        </w:rPr>
        <w:tab/>
      </w:r>
      <w:r w:rsidR="00B03D60">
        <w:rPr>
          <w:rFonts w:ascii="Times New Roman" w:hAnsi="Times New Roman"/>
          <w:sz w:val="24"/>
        </w:rPr>
        <w:t>READ: Feldman, chapter 9</w:t>
      </w:r>
    </w:p>
    <w:p w:rsidR="00AF457C" w:rsidRDefault="00AF457C" w:rsidP="00AF457C">
      <w:pPr>
        <w:tabs>
          <w:tab w:val="left" w:pos="-720"/>
        </w:tabs>
        <w:suppressAutoHyphens/>
        <w:rPr>
          <w:rFonts w:ascii="Times New Roman" w:hAnsi="Times New Roman"/>
          <w:sz w:val="24"/>
        </w:rPr>
      </w:pPr>
      <w:r>
        <w:rPr>
          <w:rFonts w:ascii="Times New Roman" w:hAnsi="Times New Roman"/>
          <w:sz w:val="24"/>
        </w:rPr>
        <w:tab/>
        <w:t>Conservation studies:  student responses</w:t>
      </w:r>
    </w:p>
    <w:p w:rsidR="00AF457C" w:rsidRDefault="00AF457C" w:rsidP="00AF457C">
      <w:pPr>
        <w:tabs>
          <w:tab w:val="left" w:pos="-720"/>
        </w:tabs>
        <w:suppressAutoHyphens/>
        <w:rPr>
          <w:rFonts w:ascii="Times New Roman" w:hAnsi="Times New Roman"/>
          <w:sz w:val="24"/>
        </w:rPr>
      </w:pPr>
      <w:r>
        <w:rPr>
          <w:rFonts w:ascii="Times New Roman" w:hAnsi="Times New Roman"/>
          <w:sz w:val="24"/>
        </w:rPr>
        <w:tab/>
        <w:t>Preoperational stage and assimilation rules</w:t>
      </w:r>
    </w:p>
    <w:p w:rsidR="00AF457C" w:rsidRDefault="00AF457C" w:rsidP="00AF457C">
      <w:pPr>
        <w:tabs>
          <w:tab w:val="left" w:pos="-720"/>
        </w:tabs>
        <w:suppressAutoHyphens/>
        <w:ind w:left="720"/>
        <w:rPr>
          <w:rFonts w:ascii="Times New Roman" w:hAnsi="Times New Roman"/>
          <w:sz w:val="24"/>
        </w:rPr>
      </w:pPr>
    </w:p>
    <w:p w:rsidR="00B03D60" w:rsidRDefault="00562A14" w:rsidP="00AF457C">
      <w:pPr>
        <w:tabs>
          <w:tab w:val="left" w:pos="-720"/>
        </w:tabs>
        <w:suppressAutoHyphens/>
        <w:ind w:left="-720"/>
        <w:rPr>
          <w:rFonts w:ascii="Times New Roman" w:hAnsi="Times New Roman"/>
          <w:sz w:val="24"/>
          <w:szCs w:val="24"/>
        </w:rPr>
      </w:pPr>
      <w:r>
        <w:rPr>
          <w:rFonts w:ascii="Times New Roman" w:hAnsi="Times New Roman"/>
          <w:sz w:val="24"/>
        </w:rPr>
        <w:t>Mar 20</w:t>
      </w:r>
      <w:r w:rsidR="00A942F0">
        <w:rPr>
          <w:rFonts w:ascii="Times New Roman" w:hAnsi="Times New Roman"/>
          <w:sz w:val="24"/>
        </w:rPr>
        <w:tab/>
      </w:r>
      <w:r w:rsidR="00A942F0">
        <w:rPr>
          <w:rFonts w:ascii="Times New Roman" w:hAnsi="Times New Roman"/>
          <w:sz w:val="24"/>
        </w:rPr>
        <w:tab/>
      </w:r>
      <w:r w:rsidR="00AF457C">
        <w:rPr>
          <w:rFonts w:ascii="Times New Roman" w:hAnsi="Times New Roman"/>
          <w:sz w:val="24"/>
        </w:rPr>
        <w:t xml:space="preserve">Playing </w:t>
      </w:r>
      <w:r w:rsidR="00B03D60">
        <w:rPr>
          <w:rFonts w:ascii="Times New Roman" w:hAnsi="Times New Roman"/>
          <w:sz w:val="24"/>
        </w:rPr>
        <w:t>20 Questions</w:t>
      </w:r>
      <w:r w:rsidR="00AF457C">
        <w:rPr>
          <w:rFonts w:ascii="Times New Roman" w:hAnsi="Times New Roman"/>
          <w:sz w:val="24"/>
        </w:rPr>
        <w:t>:  two children’s</w:t>
      </w:r>
      <w:r w:rsidR="00B03D60">
        <w:rPr>
          <w:rFonts w:ascii="Times New Roman" w:hAnsi="Times New Roman"/>
          <w:sz w:val="24"/>
        </w:rPr>
        <w:t xml:space="preserve"> strategies</w:t>
      </w:r>
    </w:p>
    <w:p w:rsidR="00737942" w:rsidRPr="00C45416" w:rsidRDefault="00A942F0" w:rsidP="00A942F0">
      <w:pPr>
        <w:tabs>
          <w:tab w:val="left" w:pos="-720"/>
        </w:tabs>
        <w:suppressAutoHyphens/>
        <w:rPr>
          <w:rFonts w:ascii="Times New Roman" w:hAnsi="Times New Roman"/>
          <w:sz w:val="24"/>
        </w:rPr>
      </w:pPr>
      <w:r>
        <w:rPr>
          <w:rFonts w:ascii="Times New Roman" w:hAnsi="Times New Roman"/>
          <w:sz w:val="24"/>
        </w:rPr>
        <w:tab/>
      </w:r>
      <w:r w:rsidR="00737942">
        <w:rPr>
          <w:rFonts w:ascii="Times New Roman" w:hAnsi="Times New Roman"/>
          <w:sz w:val="24"/>
        </w:rPr>
        <w:t>Teaching c</w:t>
      </w:r>
      <w:r w:rsidR="00737942" w:rsidRPr="00C45416">
        <w:rPr>
          <w:rFonts w:ascii="Times New Roman" w:hAnsi="Times New Roman"/>
          <w:sz w:val="24"/>
        </w:rPr>
        <w:t>oncepts of zero</w:t>
      </w:r>
      <w:r w:rsidR="00737942">
        <w:rPr>
          <w:rFonts w:ascii="Times New Roman" w:hAnsi="Times New Roman"/>
          <w:sz w:val="24"/>
        </w:rPr>
        <w:t xml:space="preserve"> and</w:t>
      </w:r>
      <w:r w:rsidR="00737942" w:rsidRPr="00C45416">
        <w:rPr>
          <w:rFonts w:ascii="Times New Roman" w:hAnsi="Times New Roman"/>
          <w:sz w:val="24"/>
        </w:rPr>
        <w:t xml:space="preserve"> time</w:t>
      </w:r>
      <w:r w:rsidR="00737942">
        <w:rPr>
          <w:rFonts w:ascii="Times New Roman" w:hAnsi="Times New Roman"/>
          <w:sz w:val="24"/>
        </w:rPr>
        <w:t xml:space="preserve"> in grades K - 2</w:t>
      </w:r>
    </w:p>
    <w:p w:rsidR="00737942" w:rsidRDefault="00737942" w:rsidP="00737942">
      <w:pPr>
        <w:tabs>
          <w:tab w:val="left" w:pos="-720"/>
        </w:tabs>
        <w:suppressAutoHyphens/>
        <w:ind w:left="-720"/>
        <w:rPr>
          <w:rFonts w:ascii="Times New Roman" w:hAnsi="Times New Roman"/>
          <w:sz w:val="24"/>
          <w:szCs w:val="24"/>
        </w:rPr>
      </w:pPr>
    </w:p>
    <w:p w:rsidR="00B03D60" w:rsidRPr="00C26154" w:rsidRDefault="00562A14" w:rsidP="00B03D60">
      <w:pPr>
        <w:tabs>
          <w:tab w:val="left" w:pos="-720"/>
        </w:tabs>
        <w:suppressAutoHyphens/>
        <w:ind w:left="-720"/>
        <w:rPr>
          <w:rFonts w:ascii="Times New Roman" w:hAnsi="Times New Roman"/>
          <w:b/>
          <w:sz w:val="24"/>
          <w:szCs w:val="24"/>
        </w:rPr>
      </w:pPr>
      <w:r>
        <w:rPr>
          <w:rFonts w:ascii="Times New Roman" w:hAnsi="Times New Roman"/>
          <w:b/>
          <w:sz w:val="24"/>
          <w:szCs w:val="24"/>
        </w:rPr>
        <w:t>Mar 22</w:t>
      </w:r>
      <w:r w:rsidR="00E93A15">
        <w:rPr>
          <w:rFonts w:ascii="Times New Roman" w:hAnsi="Times New Roman"/>
          <w:b/>
          <w:sz w:val="24"/>
          <w:szCs w:val="24"/>
        </w:rPr>
        <w:tab/>
      </w:r>
      <w:r w:rsidR="00B03D60" w:rsidRPr="00C26154">
        <w:rPr>
          <w:rFonts w:ascii="Times New Roman" w:hAnsi="Times New Roman"/>
          <w:b/>
          <w:sz w:val="24"/>
          <w:szCs w:val="24"/>
        </w:rPr>
        <w:t>Second Exam</w:t>
      </w:r>
    </w:p>
    <w:p w:rsidR="00B03D60" w:rsidRPr="00C26154" w:rsidRDefault="00A942F0" w:rsidP="00A942F0">
      <w:pPr>
        <w:tabs>
          <w:tab w:val="left" w:pos="-720"/>
        </w:tabs>
        <w:suppressAutoHyphens/>
        <w:rPr>
          <w:rFonts w:ascii="Times New Roman" w:hAnsi="Times New Roman"/>
          <w:b/>
          <w:sz w:val="24"/>
          <w:szCs w:val="24"/>
        </w:rPr>
      </w:pPr>
      <w:r>
        <w:rPr>
          <w:rFonts w:ascii="Times New Roman" w:hAnsi="Times New Roman"/>
          <w:b/>
          <w:sz w:val="24"/>
          <w:szCs w:val="24"/>
        </w:rPr>
        <w:tab/>
      </w:r>
      <w:r w:rsidR="00B03D60">
        <w:rPr>
          <w:rFonts w:ascii="Times New Roman" w:hAnsi="Times New Roman"/>
          <w:b/>
          <w:sz w:val="24"/>
          <w:szCs w:val="24"/>
        </w:rPr>
        <w:t>Class material since Exam 1 and</w:t>
      </w:r>
      <w:r w:rsidR="00B03D60" w:rsidRPr="00C26154">
        <w:rPr>
          <w:rFonts w:ascii="Times New Roman" w:hAnsi="Times New Roman"/>
          <w:b/>
          <w:sz w:val="24"/>
          <w:szCs w:val="24"/>
        </w:rPr>
        <w:t xml:space="preserve"> Chapters </w:t>
      </w:r>
      <w:r w:rsidR="00B03D60">
        <w:rPr>
          <w:rFonts w:ascii="Times New Roman" w:hAnsi="Times New Roman"/>
          <w:b/>
          <w:sz w:val="24"/>
          <w:szCs w:val="24"/>
        </w:rPr>
        <w:t xml:space="preserve">6 </w:t>
      </w:r>
      <w:r w:rsidR="001874FD">
        <w:rPr>
          <w:rFonts w:ascii="Times New Roman" w:hAnsi="Times New Roman"/>
          <w:b/>
          <w:sz w:val="24"/>
          <w:szCs w:val="24"/>
        </w:rPr>
        <w:t>-</w:t>
      </w:r>
      <w:r w:rsidR="00B03D60">
        <w:rPr>
          <w:rFonts w:ascii="Times New Roman" w:hAnsi="Times New Roman"/>
          <w:b/>
          <w:sz w:val="24"/>
          <w:szCs w:val="24"/>
        </w:rPr>
        <w:t xml:space="preserve"> 9</w:t>
      </w:r>
    </w:p>
    <w:p w:rsidR="00B03D60" w:rsidRPr="00C26154" w:rsidRDefault="00A942F0" w:rsidP="00A942F0">
      <w:pPr>
        <w:tabs>
          <w:tab w:val="left" w:pos="-720"/>
        </w:tabs>
        <w:suppressAutoHyphens/>
        <w:rPr>
          <w:rFonts w:ascii="Times New Roman" w:hAnsi="Times New Roman"/>
          <w:b/>
          <w:sz w:val="24"/>
          <w:szCs w:val="24"/>
        </w:rPr>
      </w:pPr>
      <w:r>
        <w:rPr>
          <w:rFonts w:ascii="Times New Roman" w:hAnsi="Times New Roman"/>
          <w:b/>
          <w:sz w:val="24"/>
          <w:szCs w:val="24"/>
        </w:rPr>
        <w:lastRenderedPageBreak/>
        <w:tab/>
      </w:r>
      <w:r w:rsidR="00B03D60" w:rsidRPr="00C26154">
        <w:rPr>
          <w:rFonts w:ascii="Times New Roman" w:hAnsi="Times New Roman"/>
          <w:b/>
          <w:sz w:val="24"/>
          <w:szCs w:val="24"/>
        </w:rPr>
        <w:t>Bring #2 pencil to exam</w:t>
      </w:r>
    </w:p>
    <w:p w:rsidR="00B03D60" w:rsidRPr="00C26154" w:rsidRDefault="00B03D60" w:rsidP="00B03D60">
      <w:pPr>
        <w:tabs>
          <w:tab w:val="left" w:pos="-720"/>
        </w:tabs>
        <w:suppressAutoHyphens/>
        <w:ind w:left="-720"/>
        <w:rPr>
          <w:rFonts w:ascii="Times New Roman" w:hAnsi="Times New Roman"/>
          <w:sz w:val="24"/>
          <w:szCs w:val="24"/>
        </w:rPr>
      </w:pPr>
    </w:p>
    <w:p w:rsidR="00BA4E77" w:rsidRDefault="00562A14" w:rsidP="00BA4E77">
      <w:pPr>
        <w:tabs>
          <w:tab w:val="left" w:pos="-720"/>
        </w:tabs>
        <w:suppressAutoHyphens/>
        <w:ind w:left="-720"/>
        <w:rPr>
          <w:rFonts w:ascii="Times New Roman" w:hAnsi="Times New Roman"/>
          <w:sz w:val="24"/>
          <w:szCs w:val="24"/>
        </w:rPr>
      </w:pPr>
      <w:r>
        <w:rPr>
          <w:rFonts w:ascii="Times New Roman" w:hAnsi="Times New Roman"/>
          <w:sz w:val="24"/>
          <w:szCs w:val="24"/>
        </w:rPr>
        <w:t>Mar 27</w:t>
      </w:r>
      <w:r w:rsidR="00BA4E77">
        <w:rPr>
          <w:rFonts w:ascii="Times New Roman" w:hAnsi="Times New Roman"/>
          <w:sz w:val="24"/>
          <w:szCs w:val="24"/>
        </w:rPr>
        <w:tab/>
      </w:r>
      <w:r w:rsidR="00BA4E77">
        <w:rPr>
          <w:rFonts w:ascii="Times New Roman" w:hAnsi="Times New Roman"/>
          <w:sz w:val="24"/>
          <w:szCs w:val="24"/>
        </w:rPr>
        <w:tab/>
        <w:t>READ:  Feldman, chapter 10</w:t>
      </w:r>
    </w:p>
    <w:p w:rsidR="00BA4E77" w:rsidRDefault="00AF457C" w:rsidP="00AF457C">
      <w:pPr>
        <w:tabs>
          <w:tab w:val="left" w:pos="-720"/>
        </w:tabs>
        <w:suppressAutoHyphens/>
        <w:rPr>
          <w:rFonts w:ascii="Times New Roman" w:hAnsi="Times New Roman"/>
          <w:sz w:val="24"/>
        </w:rPr>
      </w:pPr>
      <w:r>
        <w:rPr>
          <w:rFonts w:ascii="Times New Roman" w:hAnsi="Times New Roman"/>
          <w:sz w:val="24"/>
          <w:szCs w:val="24"/>
        </w:rPr>
        <w:tab/>
      </w:r>
      <w:r w:rsidR="00BA4E77">
        <w:rPr>
          <w:rFonts w:ascii="Times New Roman" w:hAnsi="Times New Roman"/>
          <w:sz w:val="24"/>
        </w:rPr>
        <w:t>The 5 – 7 “shift”</w:t>
      </w:r>
    </w:p>
    <w:p w:rsidR="00BA4E77" w:rsidRDefault="00AF457C" w:rsidP="00AF457C">
      <w:pPr>
        <w:tabs>
          <w:tab w:val="left" w:pos="-720"/>
        </w:tabs>
        <w:suppressAutoHyphens/>
        <w:rPr>
          <w:rFonts w:ascii="Times New Roman" w:hAnsi="Times New Roman"/>
          <w:sz w:val="24"/>
          <w:szCs w:val="24"/>
        </w:rPr>
      </w:pPr>
      <w:r>
        <w:rPr>
          <w:rFonts w:ascii="Times New Roman" w:hAnsi="Times New Roman"/>
          <w:sz w:val="24"/>
        </w:rPr>
        <w:tab/>
      </w:r>
      <w:r w:rsidR="00BA4E77" w:rsidRPr="00C45416">
        <w:rPr>
          <w:rFonts w:ascii="Times New Roman" w:hAnsi="Times New Roman"/>
          <w:sz w:val="24"/>
          <w:szCs w:val="24"/>
        </w:rPr>
        <w:t xml:space="preserve">Concrete operations and logico-mathematical </w:t>
      </w:r>
      <w:r w:rsidR="00BA4E77">
        <w:rPr>
          <w:rFonts w:ascii="Times New Roman" w:hAnsi="Times New Roman"/>
          <w:sz w:val="24"/>
          <w:szCs w:val="24"/>
        </w:rPr>
        <w:t>thinking</w:t>
      </w:r>
    </w:p>
    <w:p w:rsidR="00BA4E77" w:rsidRDefault="00AF457C" w:rsidP="00AF457C">
      <w:pPr>
        <w:tabs>
          <w:tab w:val="left" w:pos="-720"/>
        </w:tabs>
        <w:suppressAutoHyphens/>
        <w:rPr>
          <w:rFonts w:ascii="Times New Roman" w:hAnsi="Times New Roman"/>
          <w:sz w:val="24"/>
          <w:szCs w:val="24"/>
        </w:rPr>
      </w:pPr>
      <w:r>
        <w:rPr>
          <w:rFonts w:ascii="Times New Roman" w:hAnsi="Times New Roman"/>
          <w:sz w:val="24"/>
          <w:szCs w:val="24"/>
        </w:rPr>
        <w:tab/>
      </w:r>
      <w:r w:rsidR="00BA4E77">
        <w:rPr>
          <w:rFonts w:ascii="Times New Roman" w:hAnsi="Times New Roman"/>
          <w:sz w:val="24"/>
          <w:szCs w:val="24"/>
        </w:rPr>
        <w:t>Cardinal and ordinal number:  quantification</w:t>
      </w:r>
    </w:p>
    <w:p w:rsidR="00BA4E77" w:rsidRDefault="00BA4E77" w:rsidP="00BA4E77">
      <w:pPr>
        <w:tabs>
          <w:tab w:val="left" w:pos="-720"/>
        </w:tabs>
        <w:suppressAutoHyphens/>
        <w:ind w:left="-720"/>
        <w:rPr>
          <w:rFonts w:ascii="Times New Roman" w:hAnsi="Times New Roman"/>
          <w:sz w:val="24"/>
          <w:szCs w:val="24"/>
        </w:rPr>
      </w:pPr>
    </w:p>
    <w:p w:rsidR="00BA4E77" w:rsidRDefault="00562A14" w:rsidP="00BA4E77">
      <w:pPr>
        <w:tabs>
          <w:tab w:val="left" w:pos="-720"/>
        </w:tabs>
        <w:suppressAutoHyphens/>
        <w:ind w:left="-720"/>
        <w:rPr>
          <w:rFonts w:ascii="Times New Roman" w:hAnsi="Times New Roman"/>
          <w:sz w:val="24"/>
          <w:szCs w:val="24"/>
        </w:rPr>
      </w:pPr>
      <w:r>
        <w:rPr>
          <w:rFonts w:ascii="Times New Roman" w:hAnsi="Times New Roman"/>
          <w:sz w:val="24"/>
          <w:szCs w:val="24"/>
        </w:rPr>
        <w:t>Mar 29</w:t>
      </w:r>
      <w:r w:rsidR="00BA4E77" w:rsidRPr="00422A09">
        <w:rPr>
          <w:rFonts w:ascii="Times New Roman" w:hAnsi="Times New Roman"/>
          <w:b/>
          <w:sz w:val="24"/>
          <w:szCs w:val="24"/>
        </w:rPr>
        <w:tab/>
      </w:r>
      <w:r w:rsidR="00BA4E77" w:rsidRPr="00422A09">
        <w:rPr>
          <w:rFonts w:ascii="Times New Roman" w:hAnsi="Times New Roman"/>
          <w:b/>
          <w:sz w:val="24"/>
          <w:szCs w:val="24"/>
        </w:rPr>
        <w:tab/>
      </w:r>
      <w:r w:rsidR="00BA4E77">
        <w:rPr>
          <w:rFonts w:ascii="Times New Roman" w:hAnsi="Times New Roman"/>
          <w:sz w:val="24"/>
          <w:szCs w:val="24"/>
        </w:rPr>
        <w:t>READ:  Feldman, chapter 12</w:t>
      </w:r>
    </w:p>
    <w:p w:rsidR="00BA4E77" w:rsidRPr="00C45416" w:rsidRDefault="00AF457C" w:rsidP="00AF457C">
      <w:pPr>
        <w:tabs>
          <w:tab w:val="left" w:pos="-720"/>
        </w:tabs>
        <w:suppressAutoHyphens/>
        <w:rPr>
          <w:rFonts w:ascii="Times New Roman" w:hAnsi="Times New Roman"/>
          <w:sz w:val="24"/>
        </w:rPr>
      </w:pPr>
      <w:r>
        <w:rPr>
          <w:rFonts w:ascii="Times New Roman" w:hAnsi="Times New Roman"/>
          <w:sz w:val="24"/>
          <w:szCs w:val="24"/>
        </w:rPr>
        <w:tab/>
      </w:r>
      <w:r w:rsidR="00BA4E77" w:rsidRPr="00C45416">
        <w:rPr>
          <w:rFonts w:ascii="Times New Roman" w:hAnsi="Times New Roman"/>
          <w:sz w:val="24"/>
        </w:rPr>
        <w:t>Age norms for acquiring concrete operational thought</w:t>
      </w:r>
    </w:p>
    <w:p w:rsidR="00BA4E77" w:rsidRDefault="00AF457C" w:rsidP="00AF457C">
      <w:pPr>
        <w:tabs>
          <w:tab w:val="left" w:pos="-720"/>
        </w:tabs>
        <w:suppressAutoHyphens/>
        <w:rPr>
          <w:rFonts w:ascii="Times New Roman" w:hAnsi="Times New Roman"/>
          <w:sz w:val="24"/>
        </w:rPr>
      </w:pPr>
      <w:r>
        <w:rPr>
          <w:rFonts w:ascii="Times New Roman" w:hAnsi="Times New Roman"/>
          <w:sz w:val="24"/>
        </w:rPr>
        <w:tab/>
      </w:r>
      <w:r w:rsidR="00BA4E77">
        <w:rPr>
          <w:rFonts w:ascii="Times New Roman" w:hAnsi="Times New Roman"/>
          <w:sz w:val="24"/>
        </w:rPr>
        <w:t>Operative versus figurative aspects of knowledge</w:t>
      </w:r>
    </w:p>
    <w:p w:rsidR="00BA4E77" w:rsidRDefault="00BA4E77" w:rsidP="00BA4E77">
      <w:pPr>
        <w:tabs>
          <w:tab w:val="left" w:pos="-720"/>
        </w:tabs>
        <w:suppressAutoHyphens/>
        <w:ind w:left="-720"/>
        <w:rPr>
          <w:rFonts w:ascii="Times New Roman" w:hAnsi="Times New Roman"/>
          <w:sz w:val="24"/>
        </w:rPr>
      </w:pPr>
    </w:p>
    <w:p w:rsidR="007266CB" w:rsidRPr="008E029F" w:rsidRDefault="000B09CE" w:rsidP="007266CB">
      <w:pPr>
        <w:tabs>
          <w:tab w:val="left" w:pos="-720"/>
        </w:tabs>
        <w:suppressAutoHyphens/>
        <w:ind w:left="-720"/>
        <w:rPr>
          <w:rFonts w:ascii="Times New Roman" w:hAnsi="Times New Roman"/>
          <w:sz w:val="24"/>
          <w:szCs w:val="24"/>
          <w:u w:val="single"/>
        </w:rPr>
      </w:pPr>
      <w:r>
        <w:rPr>
          <w:rFonts w:ascii="Times New Roman" w:hAnsi="Times New Roman"/>
          <w:sz w:val="24"/>
          <w:szCs w:val="24"/>
        </w:rPr>
        <w:t>Apr 3</w:t>
      </w:r>
      <w:r w:rsidR="009D565C">
        <w:rPr>
          <w:rFonts w:ascii="Times New Roman" w:hAnsi="Times New Roman"/>
          <w:sz w:val="24"/>
          <w:szCs w:val="24"/>
        </w:rPr>
        <w:tab/>
      </w:r>
      <w:r w:rsidR="007266CB" w:rsidRPr="00BA4E77">
        <w:rPr>
          <w:rFonts w:ascii="Times New Roman" w:hAnsi="Times New Roman"/>
          <w:sz w:val="24"/>
          <w:szCs w:val="24"/>
        </w:rPr>
        <w:tab/>
      </w:r>
      <w:r w:rsidR="007266CB" w:rsidRPr="008E029F">
        <w:rPr>
          <w:rFonts w:ascii="Times New Roman" w:hAnsi="Times New Roman"/>
          <w:sz w:val="24"/>
          <w:szCs w:val="24"/>
        </w:rPr>
        <w:t xml:space="preserve">READ:  Feldman, Chapter </w:t>
      </w:r>
      <w:r w:rsidR="0048572F">
        <w:rPr>
          <w:rFonts w:ascii="Times New Roman" w:hAnsi="Times New Roman"/>
          <w:sz w:val="24"/>
          <w:szCs w:val="24"/>
        </w:rPr>
        <w:t>11</w:t>
      </w:r>
    </w:p>
    <w:p w:rsidR="007266CB" w:rsidRPr="008E029F" w:rsidRDefault="00AF457C" w:rsidP="00AF457C">
      <w:pPr>
        <w:rPr>
          <w:rFonts w:ascii="Times New Roman" w:hAnsi="Times New Roman"/>
          <w:sz w:val="24"/>
          <w:szCs w:val="24"/>
        </w:rPr>
      </w:pPr>
      <w:r>
        <w:rPr>
          <w:rFonts w:ascii="Times New Roman" w:hAnsi="Times New Roman"/>
          <w:sz w:val="24"/>
          <w:szCs w:val="24"/>
        </w:rPr>
        <w:tab/>
      </w:r>
      <w:r w:rsidR="007266CB" w:rsidRPr="008E029F">
        <w:rPr>
          <w:rFonts w:ascii="Times New Roman" w:hAnsi="Times New Roman"/>
          <w:sz w:val="24"/>
          <w:szCs w:val="24"/>
        </w:rPr>
        <w:t xml:space="preserve">Oedipal &amp; Electra complexes </w:t>
      </w:r>
    </w:p>
    <w:p w:rsidR="007266CB" w:rsidRPr="008E029F" w:rsidRDefault="007266CB" w:rsidP="00AF457C">
      <w:pPr>
        <w:rPr>
          <w:rFonts w:ascii="Times New Roman" w:hAnsi="Times New Roman"/>
          <w:sz w:val="24"/>
          <w:szCs w:val="24"/>
          <w:u w:val="single"/>
        </w:rPr>
      </w:pPr>
      <w:r w:rsidRPr="008E029F">
        <w:rPr>
          <w:rFonts w:ascii="Times New Roman" w:hAnsi="Times New Roman"/>
          <w:sz w:val="24"/>
          <w:szCs w:val="24"/>
        </w:rPr>
        <w:tab/>
        <w:t>Identification, superego, &amp; sex role development</w:t>
      </w:r>
    </w:p>
    <w:p w:rsidR="007266CB" w:rsidRPr="008E029F" w:rsidRDefault="007266CB" w:rsidP="007266CB">
      <w:pPr>
        <w:tabs>
          <w:tab w:val="left" w:pos="-720"/>
        </w:tabs>
        <w:suppressAutoHyphens/>
        <w:ind w:left="-720"/>
        <w:rPr>
          <w:rFonts w:ascii="Times New Roman" w:hAnsi="Times New Roman"/>
          <w:sz w:val="24"/>
          <w:szCs w:val="24"/>
        </w:rPr>
      </w:pPr>
    </w:p>
    <w:p w:rsidR="00BA4E77" w:rsidRPr="008E029F" w:rsidRDefault="000B09CE" w:rsidP="008E029F">
      <w:pPr>
        <w:pStyle w:val="Heading1"/>
        <w:numPr>
          <w:ilvl w:val="0"/>
          <w:numId w:val="0"/>
        </w:numPr>
        <w:ind w:left="-720"/>
        <w:rPr>
          <w:rFonts w:ascii="Times New Roman" w:hAnsi="Times New Roman"/>
        </w:rPr>
      </w:pPr>
      <w:r>
        <w:rPr>
          <w:rFonts w:ascii="Times New Roman" w:hAnsi="Times New Roman"/>
        </w:rPr>
        <w:t>Apr 5</w:t>
      </w:r>
      <w:r w:rsidR="008E029F" w:rsidRPr="008E029F">
        <w:rPr>
          <w:rFonts w:ascii="Times New Roman" w:hAnsi="Times New Roman"/>
        </w:rPr>
        <w:tab/>
      </w:r>
      <w:r w:rsidR="008E029F">
        <w:rPr>
          <w:rFonts w:ascii="Times New Roman" w:hAnsi="Times New Roman"/>
        </w:rPr>
        <w:tab/>
      </w:r>
      <w:r w:rsidR="00BA4E77" w:rsidRPr="008E029F">
        <w:rPr>
          <w:rFonts w:ascii="Times New Roman" w:hAnsi="Times New Roman"/>
        </w:rPr>
        <w:t xml:space="preserve">READ:  Feldman, Chapter </w:t>
      </w:r>
      <w:r w:rsidR="0048572F">
        <w:rPr>
          <w:rFonts w:ascii="Times New Roman" w:hAnsi="Times New Roman"/>
        </w:rPr>
        <w:t>13</w:t>
      </w:r>
      <w:r w:rsidR="00BA4E77" w:rsidRPr="008E029F">
        <w:rPr>
          <w:rFonts w:ascii="Times New Roman" w:hAnsi="Times New Roman"/>
        </w:rPr>
        <w:t xml:space="preserve"> </w:t>
      </w:r>
    </w:p>
    <w:p w:rsidR="00BA4E77" w:rsidRPr="008E029F" w:rsidRDefault="00BA4E77" w:rsidP="00AF457C">
      <w:pPr>
        <w:tabs>
          <w:tab w:val="left" w:pos="-720"/>
        </w:tabs>
        <w:suppressAutoHyphens/>
        <w:rPr>
          <w:rFonts w:ascii="Times New Roman" w:hAnsi="Times New Roman"/>
          <w:sz w:val="24"/>
          <w:szCs w:val="24"/>
        </w:rPr>
      </w:pPr>
      <w:r w:rsidRPr="008E029F">
        <w:rPr>
          <w:rFonts w:ascii="Times New Roman" w:hAnsi="Times New Roman"/>
          <w:sz w:val="24"/>
          <w:szCs w:val="24"/>
        </w:rPr>
        <w:tab/>
        <w:t>Child sexual abuse</w:t>
      </w:r>
    </w:p>
    <w:p w:rsidR="00BA4E77" w:rsidRDefault="00AF457C" w:rsidP="00AF457C">
      <w:pPr>
        <w:tabs>
          <w:tab w:val="left" w:pos="-720"/>
        </w:tabs>
        <w:suppressAutoHyphens/>
        <w:rPr>
          <w:rFonts w:ascii="Times New Roman" w:hAnsi="Times New Roman"/>
          <w:sz w:val="24"/>
        </w:rPr>
      </w:pPr>
      <w:r>
        <w:rPr>
          <w:rFonts w:ascii="Times New Roman" w:hAnsi="Times New Roman"/>
          <w:sz w:val="24"/>
        </w:rPr>
        <w:tab/>
      </w:r>
      <w:r w:rsidR="00BA4E77" w:rsidRPr="008E029F">
        <w:rPr>
          <w:rFonts w:ascii="Times New Roman" w:hAnsi="Times New Roman"/>
          <w:sz w:val="24"/>
        </w:rPr>
        <w:t xml:space="preserve">Statutory reporters in </w:t>
      </w:r>
      <w:smartTag w:uri="urn:schemas-microsoft-com:office:smarttags" w:element="place">
        <w:smartTag w:uri="urn:schemas-microsoft-com:office:smarttags" w:element="State">
          <w:r w:rsidR="00BA4E77" w:rsidRPr="008E029F">
            <w:rPr>
              <w:rFonts w:ascii="Times New Roman" w:hAnsi="Times New Roman"/>
              <w:sz w:val="24"/>
            </w:rPr>
            <w:t>North Carolina</w:t>
          </w:r>
        </w:smartTag>
      </w:smartTag>
      <w:r w:rsidR="00BA4E77" w:rsidRPr="008E029F">
        <w:rPr>
          <w:rFonts w:ascii="Times New Roman" w:hAnsi="Times New Roman"/>
          <w:sz w:val="24"/>
        </w:rPr>
        <w:t xml:space="preserve"> statutes</w:t>
      </w:r>
    </w:p>
    <w:p w:rsidR="000B09CE" w:rsidRDefault="000B09CE" w:rsidP="00AF457C">
      <w:pPr>
        <w:tabs>
          <w:tab w:val="left" w:pos="-720"/>
        </w:tabs>
        <w:suppressAutoHyphens/>
        <w:rPr>
          <w:rFonts w:ascii="Times New Roman" w:hAnsi="Times New Roman"/>
          <w:sz w:val="24"/>
        </w:rPr>
      </w:pPr>
    </w:p>
    <w:p w:rsidR="000B09CE" w:rsidRDefault="000B09CE" w:rsidP="000B09CE">
      <w:pPr>
        <w:tabs>
          <w:tab w:val="left" w:pos="-720"/>
        </w:tabs>
        <w:suppressAutoHyphens/>
        <w:ind w:left="-720"/>
        <w:rPr>
          <w:rFonts w:ascii="Times New Roman" w:hAnsi="Times New Roman"/>
          <w:sz w:val="24"/>
        </w:rPr>
      </w:pPr>
      <w:r>
        <w:rPr>
          <w:rFonts w:ascii="Times New Roman" w:hAnsi="Times New Roman"/>
          <w:sz w:val="24"/>
        </w:rPr>
        <w:t>Apr 10</w:t>
      </w:r>
      <w:r>
        <w:rPr>
          <w:rFonts w:ascii="Times New Roman" w:hAnsi="Times New Roman"/>
          <w:sz w:val="24"/>
        </w:rPr>
        <w:tab/>
      </w:r>
      <w:r>
        <w:rPr>
          <w:rFonts w:ascii="Times New Roman" w:hAnsi="Times New Roman"/>
          <w:sz w:val="24"/>
        </w:rPr>
        <w:tab/>
        <w:t>Moral Development</w:t>
      </w:r>
    </w:p>
    <w:p w:rsidR="00E52A3F" w:rsidRDefault="00E52A3F" w:rsidP="00AF457C">
      <w:pPr>
        <w:tabs>
          <w:tab w:val="left" w:pos="-720"/>
        </w:tabs>
        <w:suppressAutoHyphens/>
        <w:rPr>
          <w:rFonts w:ascii="Times New Roman" w:hAnsi="Times New Roman"/>
          <w:sz w:val="24"/>
        </w:rPr>
      </w:pPr>
    </w:p>
    <w:p w:rsidR="00E52A3F" w:rsidRPr="000B09CE" w:rsidRDefault="000B09CE" w:rsidP="00E52A3F">
      <w:pPr>
        <w:tabs>
          <w:tab w:val="left" w:pos="-720"/>
        </w:tabs>
        <w:suppressAutoHyphens/>
        <w:ind w:left="-720"/>
        <w:rPr>
          <w:rFonts w:ascii="Times New Roman" w:hAnsi="Times New Roman"/>
          <w:b/>
          <w:sz w:val="24"/>
          <w:szCs w:val="24"/>
        </w:rPr>
      </w:pPr>
      <w:r w:rsidRPr="000B09CE">
        <w:rPr>
          <w:rFonts w:ascii="Times New Roman" w:hAnsi="Times New Roman"/>
          <w:b/>
          <w:sz w:val="24"/>
          <w:szCs w:val="24"/>
        </w:rPr>
        <w:t>Apr 12</w:t>
      </w:r>
      <w:r w:rsidR="00AF457C" w:rsidRPr="000B09CE">
        <w:rPr>
          <w:rFonts w:ascii="Times New Roman" w:hAnsi="Times New Roman"/>
          <w:b/>
          <w:sz w:val="24"/>
          <w:szCs w:val="24"/>
        </w:rPr>
        <w:tab/>
      </w:r>
      <w:r w:rsidR="00E52A3F" w:rsidRPr="000B09CE">
        <w:rPr>
          <w:rFonts w:ascii="Times New Roman" w:hAnsi="Times New Roman"/>
          <w:b/>
          <w:sz w:val="24"/>
          <w:szCs w:val="24"/>
        </w:rPr>
        <w:tab/>
        <w:t>Third Exam</w:t>
      </w:r>
    </w:p>
    <w:p w:rsidR="00E52A3F" w:rsidRDefault="00AF457C" w:rsidP="00AF457C">
      <w:pPr>
        <w:tabs>
          <w:tab w:val="left" w:pos="-720"/>
        </w:tabs>
        <w:suppressAutoHyphens/>
        <w:rPr>
          <w:rFonts w:ascii="Times New Roman" w:hAnsi="Times New Roman"/>
          <w:b/>
          <w:sz w:val="24"/>
          <w:szCs w:val="24"/>
        </w:rPr>
      </w:pPr>
      <w:r>
        <w:rPr>
          <w:rFonts w:ascii="Times New Roman" w:hAnsi="Times New Roman"/>
          <w:b/>
          <w:sz w:val="24"/>
          <w:szCs w:val="24"/>
        </w:rPr>
        <w:tab/>
      </w:r>
      <w:r w:rsidR="00E52A3F" w:rsidRPr="00C26154">
        <w:rPr>
          <w:rFonts w:ascii="Times New Roman" w:hAnsi="Times New Roman"/>
          <w:b/>
          <w:sz w:val="24"/>
          <w:szCs w:val="24"/>
        </w:rPr>
        <w:t xml:space="preserve">Class material since Exam </w:t>
      </w:r>
      <w:r w:rsidR="00E52A3F">
        <w:rPr>
          <w:rFonts w:ascii="Times New Roman" w:hAnsi="Times New Roman"/>
          <w:b/>
          <w:sz w:val="24"/>
          <w:szCs w:val="24"/>
        </w:rPr>
        <w:t>2</w:t>
      </w:r>
      <w:r w:rsidR="00E52A3F" w:rsidRPr="00C26154">
        <w:rPr>
          <w:rFonts w:ascii="Times New Roman" w:hAnsi="Times New Roman"/>
          <w:b/>
          <w:sz w:val="24"/>
          <w:szCs w:val="24"/>
        </w:rPr>
        <w:t xml:space="preserve"> and Chapters </w:t>
      </w:r>
      <w:r w:rsidR="00E52A3F">
        <w:rPr>
          <w:rFonts w:ascii="Times New Roman" w:hAnsi="Times New Roman"/>
          <w:b/>
          <w:sz w:val="24"/>
          <w:szCs w:val="24"/>
        </w:rPr>
        <w:t xml:space="preserve">10 </w:t>
      </w:r>
      <w:r w:rsidR="0038407C">
        <w:rPr>
          <w:rFonts w:ascii="Times New Roman" w:hAnsi="Times New Roman"/>
          <w:b/>
          <w:sz w:val="24"/>
          <w:szCs w:val="24"/>
        </w:rPr>
        <w:t>–</w:t>
      </w:r>
      <w:r w:rsidR="00E52A3F">
        <w:rPr>
          <w:rFonts w:ascii="Times New Roman" w:hAnsi="Times New Roman"/>
          <w:b/>
          <w:sz w:val="24"/>
          <w:szCs w:val="24"/>
        </w:rPr>
        <w:t xml:space="preserve"> 13 </w:t>
      </w:r>
    </w:p>
    <w:p w:rsidR="00E52A3F" w:rsidRDefault="00E52A3F" w:rsidP="00AF457C">
      <w:pPr>
        <w:tabs>
          <w:tab w:val="left" w:pos="-720"/>
        </w:tabs>
        <w:suppressAutoHyphens/>
        <w:rPr>
          <w:rFonts w:ascii="Times New Roman" w:hAnsi="Times New Roman"/>
          <w:b/>
          <w:sz w:val="24"/>
          <w:szCs w:val="24"/>
        </w:rPr>
      </w:pPr>
      <w:r>
        <w:rPr>
          <w:rFonts w:ascii="Times New Roman" w:hAnsi="Times New Roman"/>
          <w:b/>
          <w:sz w:val="24"/>
          <w:szCs w:val="24"/>
        </w:rPr>
        <w:tab/>
      </w:r>
      <w:r w:rsidRPr="00C26154">
        <w:rPr>
          <w:rFonts w:ascii="Times New Roman" w:hAnsi="Times New Roman"/>
          <w:b/>
          <w:sz w:val="24"/>
          <w:szCs w:val="24"/>
        </w:rPr>
        <w:t>Bring #2 pencil to exam</w:t>
      </w:r>
    </w:p>
    <w:p w:rsidR="00E93A15" w:rsidRDefault="00E93A15" w:rsidP="00E52A3F">
      <w:pPr>
        <w:tabs>
          <w:tab w:val="left" w:pos="-720"/>
        </w:tabs>
        <w:suppressAutoHyphens/>
        <w:ind w:left="-720"/>
        <w:rPr>
          <w:rFonts w:ascii="Times New Roman" w:hAnsi="Times New Roman"/>
          <w:b/>
          <w:sz w:val="24"/>
          <w:szCs w:val="24"/>
        </w:rPr>
      </w:pPr>
    </w:p>
    <w:p w:rsidR="00E52A3F" w:rsidRDefault="000B09CE" w:rsidP="00E52A3F">
      <w:pPr>
        <w:tabs>
          <w:tab w:val="left" w:pos="-720"/>
        </w:tabs>
        <w:suppressAutoHyphens/>
        <w:ind w:left="-720"/>
        <w:rPr>
          <w:rFonts w:ascii="Times New Roman" w:hAnsi="Times New Roman"/>
          <w:sz w:val="24"/>
          <w:szCs w:val="24"/>
        </w:rPr>
      </w:pPr>
      <w:r>
        <w:rPr>
          <w:rFonts w:ascii="Times New Roman" w:hAnsi="Times New Roman"/>
          <w:sz w:val="24"/>
          <w:szCs w:val="24"/>
        </w:rPr>
        <w:t>Apr 17</w:t>
      </w:r>
      <w:r w:rsidR="00E52A3F" w:rsidRPr="00D72F8B">
        <w:rPr>
          <w:rFonts w:ascii="Times New Roman" w:hAnsi="Times New Roman"/>
          <w:sz w:val="24"/>
          <w:szCs w:val="24"/>
        </w:rPr>
        <w:tab/>
      </w:r>
      <w:r w:rsidR="00E52A3F" w:rsidRPr="00D72F8B">
        <w:rPr>
          <w:rFonts w:ascii="Times New Roman" w:hAnsi="Times New Roman"/>
          <w:sz w:val="24"/>
          <w:szCs w:val="24"/>
        </w:rPr>
        <w:tab/>
        <w:t>READ:  Feldman, chapter 1</w:t>
      </w:r>
      <w:r w:rsidR="00E52A3F">
        <w:rPr>
          <w:rFonts w:ascii="Times New Roman" w:hAnsi="Times New Roman"/>
          <w:sz w:val="24"/>
          <w:szCs w:val="24"/>
        </w:rPr>
        <w:t>5</w:t>
      </w:r>
    </w:p>
    <w:p w:rsidR="00F36113" w:rsidRPr="00D72F8B"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F36113">
        <w:rPr>
          <w:rFonts w:ascii="Times New Roman" w:hAnsi="Times New Roman"/>
          <w:sz w:val="24"/>
          <w:szCs w:val="24"/>
        </w:rPr>
        <w:t>3 Definitions of Adolescence</w:t>
      </w:r>
    </w:p>
    <w:p w:rsidR="00E52A3F" w:rsidRPr="00C45416" w:rsidRDefault="005A2AB5" w:rsidP="005A2AB5">
      <w:pPr>
        <w:pStyle w:val="Heading1"/>
        <w:numPr>
          <w:ilvl w:val="0"/>
          <w:numId w:val="0"/>
        </w:numPr>
        <w:rPr>
          <w:rFonts w:ascii="Times New Roman" w:hAnsi="Times New Roman"/>
        </w:rPr>
      </w:pPr>
      <w:r>
        <w:rPr>
          <w:rFonts w:ascii="Times New Roman" w:hAnsi="Times New Roman"/>
        </w:rPr>
        <w:tab/>
      </w:r>
      <w:r w:rsidR="00E52A3F" w:rsidRPr="00C45416">
        <w:rPr>
          <w:rFonts w:ascii="Times New Roman" w:hAnsi="Times New Roman"/>
        </w:rPr>
        <w:t>Limitations of concrete operational thought</w:t>
      </w:r>
      <w:r w:rsidR="00E52A3F" w:rsidRPr="00C45416">
        <w:rPr>
          <w:rFonts w:ascii="Times New Roman" w:hAnsi="Times New Roman"/>
        </w:rPr>
        <w:tab/>
      </w:r>
    </w:p>
    <w:p w:rsidR="00E52A3F" w:rsidRPr="00C45416" w:rsidRDefault="00E52A3F" w:rsidP="005A2AB5">
      <w:pPr>
        <w:pStyle w:val="Heading1"/>
        <w:numPr>
          <w:ilvl w:val="0"/>
          <w:numId w:val="0"/>
        </w:numPr>
        <w:rPr>
          <w:rFonts w:ascii="Times New Roman" w:hAnsi="Times New Roman"/>
        </w:rPr>
      </w:pPr>
      <w:r>
        <w:rPr>
          <w:rFonts w:ascii="Times New Roman" w:hAnsi="Times New Roman"/>
        </w:rPr>
        <w:tab/>
      </w:r>
      <w:r w:rsidRPr="00C45416">
        <w:rPr>
          <w:rFonts w:ascii="Times New Roman" w:hAnsi="Times New Roman"/>
        </w:rPr>
        <w:t>Formal operational thinking (in-class test of formal reasoning)</w:t>
      </w:r>
    </w:p>
    <w:p w:rsidR="00B03D60" w:rsidRDefault="00B03D60" w:rsidP="00BA4E77">
      <w:pPr>
        <w:tabs>
          <w:tab w:val="left" w:pos="-720"/>
        </w:tabs>
        <w:suppressAutoHyphens/>
        <w:ind w:left="-720"/>
        <w:rPr>
          <w:rFonts w:ascii="Times New Roman" w:hAnsi="Times New Roman"/>
          <w:sz w:val="24"/>
        </w:rPr>
      </w:pPr>
    </w:p>
    <w:p w:rsidR="00674E34" w:rsidRPr="00475C86" w:rsidRDefault="000B09CE" w:rsidP="00674E34">
      <w:pPr>
        <w:pStyle w:val="Heading1"/>
        <w:numPr>
          <w:ilvl w:val="0"/>
          <w:numId w:val="0"/>
        </w:numPr>
        <w:ind w:left="-720"/>
        <w:rPr>
          <w:rFonts w:ascii="Times New Roman" w:hAnsi="Times New Roman"/>
          <w:szCs w:val="24"/>
        </w:rPr>
      </w:pPr>
      <w:r>
        <w:rPr>
          <w:rFonts w:ascii="Times New Roman" w:hAnsi="Times New Roman"/>
          <w:szCs w:val="24"/>
        </w:rPr>
        <w:t>Apr 19</w:t>
      </w:r>
      <w:r w:rsidR="00674E34">
        <w:rPr>
          <w:rFonts w:ascii="Times New Roman" w:hAnsi="Times New Roman"/>
          <w:szCs w:val="24"/>
        </w:rPr>
        <w:tab/>
      </w:r>
      <w:r w:rsidR="00674E34" w:rsidRPr="00E6643D">
        <w:rPr>
          <w:rFonts w:ascii="Times New Roman" w:hAnsi="Times New Roman"/>
          <w:szCs w:val="24"/>
        </w:rPr>
        <w:tab/>
      </w:r>
      <w:r w:rsidR="00674E34" w:rsidRPr="00475C86">
        <w:rPr>
          <w:rFonts w:ascii="Times New Roman" w:hAnsi="Times New Roman"/>
          <w:szCs w:val="24"/>
        </w:rPr>
        <w:t>READ Feldman, Chapters 16</w:t>
      </w:r>
    </w:p>
    <w:p w:rsidR="00674E34" w:rsidRPr="00475C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674E34" w:rsidRPr="00475C86">
        <w:rPr>
          <w:rFonts w:ascii="Times New Roman" w:hAnsi="Times New Roman"/>
          <w:sz w:val="24"/>
          <w:szCs w:val="24"/>
        </w:rPr>
        <w:t>Hypothetico-deductive reasoning</w:t>
      </w:r>
    </w:p>
    <w:p w:rsidR="00674E34" w:rsidRPr="00475C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674E34" w:rsidRPr="00475C86">
        <w:rPr>
          <w:rFonts w:ascii="Times New Roman" w:hAnsi="Times New Roman"/>
          <w:sz w:val="24"/>
          <w:szCs w:val="24"/>
        </w:rPr>
        <w:t>Personal fable and imaginary audience</w:t>
      </w:r>
    </w:p>
    <w:p w:rsidR="00674E34" w:rsidRPr="00475C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674E34" w:rsidRPr="00475C86">
        <w:rPr>
          <w:rFonts w:ascii="Times New Roman" w:hAnsi="Times New Roman"/>
          <w:sz w:val="24"/>
          <w:szCs w:val="24"/>
        </w:rPr>
        <w:t>Erikson</w:t>
      </w:r>
      <w:r w:rsidR="00956F9D">
        <w:rPr>
          <w:rFonts w:ascii="Times New Roman" w:hAnsi="Times New Roman"/>
          <w:sz w:val="24"/>
          <w:szCs w:val="24"/>
        </w:rPr>
        <w:t xml:space="preserve"> and the </w:t>
      </w:r>
      <w:r w:rsidR="00674E34" w:rsidRPr="00475C86">
        <w:rPr>
          <w:rFonts w:ascii="Times New Roman" w:hAnsi="Times New Roman"/>
          <w:sz w:val="24"/>
          <w:szCs w:val="24"/>
        </w:rPr>
        <w:t xml:space="preserve">Identity crisis:  </w:t>
      </w:r>
      <w:r w:rsidR="00956F9D">
        <w:rPr>
          <w:rFonts w:ascii="Times New Roman" w:hAnsi="Times New Roman"/>
          <w:sz w:val="24"/>
          <w:szCs w:val="24"/>
        </w:rPr>
        <w:t>A</w:t>
      </w:r>
      <w:r w:rsidR="00674E34" w:rsidRPr="00475C86">
        <w:rPr>
          <w:rFonts w:ascii="Times New Roman" w:hAnsi="Times New Roman"/>
          <w:sz w:val="24"/>
          <w:szCs w:val="24"/>
        </w:rPr>
        <w:t xml:space="preserve"> search for self</w:t>
      </w:r>
    </w:p>
    <w:p w:rsidR="00674E34" w:rsidRPr="00475C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674E34" w:rsidRPr="00475C86">
        <w:rPr>
          <w:rFonts w:ascii="Times New Roman" w:hAnsi="Times New Roman"/>
          <w:sz w:val="24"/>
          <w:szCs w:val="24"/>
        </w:rPr>
        <w:t>Marcia's identity statuses</w:t>
      </w:r>
    </w:p>
    <w:p w:rsidR="00674E34" w:rsidRDefault="00674E34" w:rsidP="00674E34">
      <w:pPr>
        <w:tabs>
          <w:tab w:val="left" w:pos="-720"/>
        </w:tabs>
        <w:suppressAutoHyphens/>
        <w:ind w:left="-720"/>
        <w:rPr>
          <w:rFonts w:ascii="Times New Roman" w:hAnsi="Times New Roman"/>
          <w:sz w:val="24"/>
        </w:rPr>
      </w:pPr>
    </w:p>
    <w:p w:rsidR="00DC3586" w:rsidRPr="00DC3586" w:rsidRDefault="000B09CE" w:rsidP="0012649E">
      <w:pPr>
        <w:tabs>
          <w:tab w:val="left" w:pos="-720"/>
        </w:tabs>
        <w:suppressAutoHyphens/>
        <w:ind w:left="-720"/>
        <w:rPr>
          <w:rFonts w:ascii="Times New Roman" w:hAnsi="Times New Roman"/>
          <w:sz w:val="24"/>
          <w:szCs w:val="24"/>
        </w:rPr>
      </w:pPr>
      <w:r>
        <w:rPr>
          <w:rFonts w:ascii="Times New Roman" w:hAnsi="Times New Roman"/>
          <w:sz w:val="24"/>
          <w:szCs w:val="24"/>
        </w:rPr>
        <w:t>Apr 24</w:t>
      </w:r>
      <w:r w:rsidR="00207C67">
        <w:rPr>
          <w:rFonts w:ascii="Times New Roman" w:hAnsi="Times New Roman"/>
          <w:sz w:val="24"/>
          <w:szCs w:val="24"/>
        </w:rPr>
        <w:tab/>
      </w:r>
      <w:r w:rsidR="00CD65BD">
        <w:rPr>
          <w:rFonts w:ascii="Times New Roman" w:hAnsi="Times New Roman"/>
          <w:sz w:val="24"/>
          <w:szCs w:val="24"/>
        </w:rPr>
        <w:tab/>
      </w:r>
      <w:r w:rsidR="00DC3586" w:rsidRPr="00DC3586">
        <w:rPr>
          <w:rFonts w:ascii="Times New Roman" w:hAnsi="Times New Roman"/>
          <w:sz w:val="24"/>
          <w:szCs w:val="24"/>
        </w:rPr>
        <w:t>Rites of passage</w:t>
      </w:r>
    </w:p>
    <w:p w:rsidR="00DC3586" w:rsidRPr="00DC35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DC3586" w:rsidRPr="00DC3586">
        <w:rPr>
          <w:rFonts w:ascii="Times New Roman" w:hAnsi="Times New Roman"/>
          <w:sz w:val="24"/>
          <w:szCs w:val="24"/>
        </w:rPr>
        <w:t>The cultural context of the Identity Crisis</w:t>
      </w:r>
    </w:p>
    <w:p w:rsidR="00DC3586" w:rsidRDefault="005A2AB5" w:rsidP="005A2AB5">
      <w:pPr>
        <w:tabs>
          <w:tab w:val="left" w:pos="-720"/>
        </w:tabs>
        <w:suppressAutoHyphens/>
        <w:rPr>
          <w:rFonts w:ascii="Times New Roman" w:hAnsi="Times New Roman"/>
          <w:sz w:val="24"/>
          <w:szCs w:val="24"/>
        </w:rPr>
      </w:pPr>
      <w:r>
        <w:rPr>
          <w:rFonts w:ascii="Times New Roman" w:hAnsi="Times New Roman"/>
          <w:sz w:val="24"/>
          <w:szCs w:val="24"/>
        </w:rPr>
        <w:tab/>
      </w:r>
      <w:r w:rsidR="00DC3586" w:rsidRPr="00DC3586">
        <w:rPr>
          <w:rFonts w:ascii="Times New Roman" w:hAnsi="Times New Roman"/>
          <w:sz w:val="24"/>
          <w:szCs w:val="24"/>
        </w:rPr>
        <w:t>Do American youth undergo Rites of Passage?</w:t>
      </w:r>
    </w:p>
    <w:p w:rsidR="00F36113" w:rsidRDefault="00F36113" w:rsidP="00DC3586">
      <w:pPr>
        <w:tabs>
          <w:tab w:val="left" w:pos="-720"/>
        </w:tabs>
        <w:suppressAutoHyphens/>
        <w:ind w:left="-720"/>
        <w:rPr>
          <w:rFonts w:ascii="Times New Roman" w:hAnsi="Times New Roman"/>
          <w:sz w:val="24"/>
          <w:szCs w:val="24"/>
        </w:rPr>
      </w:pPr>
    </w:p>
    <w:p w:rsidR="00207C67" w:rsidRPr="00A62307" w:rsidRDefault="000B09CE" w:rsidP="00207C67">
      <w:pPr>
        <w:tabs>
          <w:tab w:val="left" w:pos="-720"/>
        </w:tabs>
        <w:suppressAutoHyphens/>
        <w:ind w:left="-720"/>
        <w:rPr>
          <w:rFonts w:ascii="Times New Roman" w:hAnsi="Times New Roman"/>
          <w:sz w:val="24"/>
          <w:szCs w:val="24"/>
          <w:u w:val="single"/>
        </w:rPr>
      </w:pPr>
      <w:r>
        <w:rPr>
          <w:rFonts w:ascii="Times New Roman" w:hAnsi="Times New Roman"/>
          <w:sz w:val="24"/>
          <w:szCs w:val="24"/>
        </w:rPr>
        <w:t>Apr 26</w:t>
      </w:r>
      <w:r w:rsidR="00207C67">
        <w:rPr>
          <w:rFonts w:ascii="Times New Roman" w:hAnsi="Times New Roman"/>
          <w:sz w:val="24"/>
          <w:szCs w:val="24"/>
        </w:rPr>
        <w:tab/>
      </w:r>
      <w:r w:rsidR="00207C67">
        <w:rPr>
          <w:rFonts w:ascii="Times New Roman" w:hAnsi="Times New Roman"/>
          <w:sz w:val="24"/>
          <w:szCs w:val="24"/>
        </w:rPr>
        <w:tab/>
      </w:r>
      <w:r w:rsidR="00207C67" w:rsidRPr="00A62307">
        <w:rPr>
          <w:rFonts w:ascii="Times New Roman" w:hAnsi="Times New Roman"/>
          <w:sz w:val="24"/>
          <w:szCs w:val="24"/>
        </w:rPr>
        <w:t>READ:  Feldman, Chapter 14</w:t>
      </w:r>
    </w:p>
    <w:p w:rsidR="00DC3586" w:rsidRPr="00C45416" w:rsidRDefault="005A2AB5" w:rsidP="005A2AB5">
      <w:pPr>
        <w:pStyle w:val="Heading1"/>
        <w:numPr>
          <w:ilvl w:val="0"/>
          <w:numId w:val="0"/>
        </w:numPr>
        <w:rPr>
          <w:rFonts w:ascii="Times New Roman" w:hAnsi="Times New Roman"/>
        </w:rPr>
      </w:pPr>
      <w:r>
        <w:rPr>
          <w:rFonts w:ascii="Times New Roman" w:hAnsi="Times New Roman"/>
        </w:rPr>
        <w:tab/>
      </w:r>
      <w:r w:rsidR="00DC3586" w:rsidRPr="00C45416">
        <w:rPr>
          <w:rFonts w:ascii="Times New Roman" w:hAnsi="Times New Roman"/>
        </w:rPr>
        <w:t>Sexual maturity in males and females</w:t>
      </w:r>
    </w:p>
    <w:p w:rsidR="00DC3586" w:rsidRPr="00C45416" w:rsidRDefault="005A2AB5" w:rsidP="005A2AB5">
      <w:pPr>
        <w:pStyle w:val="Heading1"/>
        <w:numPr>
          <w:ilvl w:val="0"/>
          <w:numId w:val="0"/>
        </w:numPr>
        <w:rPr>
          <w:rFonts w:ascii="Times New Roman" w:hAnsi="Times New Roman"/>
        </w:rPr>
      </w:pPr>
      <w:r>
        <w:rPr>
          <w:rFonts w:ascii="Times New Roman" w:hAnsi="Times New Roman"/>
        </w:rPr>
        <w:tab/>
      </w:r>
      <w:r w:rsidR="00DC3586" w:rsidRPr="00C45416">
        <w:rPr>
          <w:rFonts w:ascii="Times New Roman" w:hAnsi="Times New Roman"/>
        </w:rPr>
        <w:t>Onset of sexual activity</w:t>
      </w:r>
    </w:p>
    <w:p w:rsidR="005A2AB5" w:rsidRDefault="00DC3586" w:rsidP="005A2AB5">
      <w:pPr>
        <w:tabs>
          <w:tab w:val="left" w:pos="-720"/>
        </w:tabs>
        <w:suppressAutoHyphens/>
        <w:rPr>
          <w:rFonts w:ascii="Times New Roman" w:hAnsi="Times New Roman"/>
          <w:sz w:val="24"/>
        </w:rPr>
      </w:pPr>
      <w:r>
        <w:rPr>
          <w:rFonts w:ascii="Times New Roman" w:hAnsi="Times New Roman"/>
          <w:sz w:val="24"/>
        </w:rPr>
        <w:tab/>
      </w:r>
      <w:r w:rsidRPr="00C45416">
        <w:rPr>
          <w:rFonts w:ascii="Times New Roman" w:hAnsi="Times New Roman"/>
          <w:sz w:val="24"/>
        </w:rPr>
        <w:t>Teen pregnancies and ST</w:t>
      </w:r>
      <w:r w:rsidR="00876A14">
        <w:rPr>
          <w:rFonts w:ascii="Times New Roman" w:hAnsi="Times New Roman"/>
          <w:sz w:val="24"/>
        </w:rPr>
        <w:t>I</w:t>
      </w:r>
      <w:r w:rsidRPr="00C45416">
        <w:rPr>
          <w:rFonts w:ascii="Times New Roman" w:hAnsi="Times New Roman"/>
          <w:sz w:val="24"/>
        </w:rPr>
        <w:t>s</w:t>
      </w:r>
    </w:p>
    <w:p w:rsidR="00DC3586" w:rsidRPr="00C45416" w:rsidRDefault="00DC3586" w:rsidP="005A2AB5">
      <w:pPr>
        <w:tabs>
          <w:tab w:val="left" w:pos="-720"/>
        </w:tabs>
        <w:suppressAutoHyphens/>
        <w:rPr>
          <w:rFonts w:ascii="Times New Roman" w:hAnsi="Times New Roman"/>
          <w:sz w:val="24"/>
        </w:rPr>
      </w:pPr>
      <w:r w:rsidRPr="00C45416">
        <w:rPr>
          <w:rFonts w:ascii="Times New Roman" w:hAnsi="Times New Roman"/>
          <w:sz w:val="24"/>
        </w:rPr>
        <w:lastRenderedPageBreak/>
        <w:tab/>
        <w:t>First sources of sexual information</w:t>
      </w:r>
    </w:p>
    <w:p w:rsidR="00866522" w:rsidRDefault="00866522" w:rsidP="00124E64">
      <w:pPr>
        <w:tabs>
          <w:tab w:val="left" w:pos="-720"/>
        </w:tabs>
        <w:suppressAutoHyphens/>
        <w:ind w:left="-720"/>
        <w:rPr>
          <w:rFonts w:ascii="Times New Roman" w:hAnsi="Times New Roman"/>
          <w:bCs/>
          <w:sz w:val="24"/>
        </w:rPr>
      </w:pPr>
    </w:p>
    <w:p w:rsidR="00737942" w:rsidRPr="00F36113" w:rsidRDefault="000B09CE" w:rsidP="00124E64">
      <w:pPr>
        <w:tabs>
          <w:tab w:val="left" w:pos="-720"/>
        </w:tabs>
        <w:suppressAutoHyphens/>
        <w:ind w:left="-720"/>
        <w:rPr>
          <w:rFonts w:ascii="Times New Roman" w:hAnsi="Times New Roman"/>
          <w:b/>
          <w:bCs/>
          <w:sz w:val="24"/>
        </w:rPr>
      </w:pPr>
      <w:r>
        <w:rPr>
          <w:rFonts w:ascii="Times New Roman" w:hAnsi="Times New Roman"/>
          <w:b/>
          <w:bCs/>
          <w:sz w:val="24"/>
        </w:rPr>
        <w:t>May 1</w:t>
      </w:r>
      <w:r>
        <w:rPr>
          <w:rFonts w:ascii="Times New Roman" w:hAnsi="Times New Roman"/>
          <w:b/>
          <w:bCs/>
          <w:sz w:val="24"/>
        </w:rPr>
        <w:tab/>
      </w:r>
      <w:r w:rsidR="00816EF2" w:rsidRPr="00F36113">
        <w:rPr>
          <w:rFonts w:ascii="Times New Roman" w:hAnsi="Times New Roman"/>
          <w:b/>
          <w:bCs/>
          <w:sz w:val="24"/>
        </w:rPr>
        <w:tab/>
      </w:r>
      <w:r w:rsidR="00737942" w:rsidRPr="00F36113">
        <w:rPr>
          <w:rFonts w:ascii="Times New Roman" w:hAnsi="Times New Roman"/>
          <w:b/>
          <w:bCs/>
          <w:sz w:val="24"/>
        </w:rPr>
        <w:t>LAST CLASS</w:t>
      </w:r>
    </w:p>
    <w:p w:rsidR="00816EF2" w:rsidRPr="00F36113" w:rsidRDefault="00AF457C" w:rsidP="00AF457C">
      <w:pPr>
        <w:tabs>
          <w:tab w:val="left" w:pos="-720"/>
        </w:tabs>
        <w:suppressAutoHyphens/>
        <w:rPr>
          <w:rFonts w:ascii="Times New Roman" w:hAnsi="Times New Roman"/>
          <w:b/>
          <w:bCs/>
          <w:sz w:val="24"/>
        </w:rPr>
      </w:pPr>
      <w:r>
        <w:rPr>
          <w:rFonts w:ascii="Times New Roman" w:hAnsi="Times New Roman"/>
          <w:b/>
          <w:bCs/>
          <w:sz w:val="24"/>
        </w:rPr>
        <w:tab/>
      </w:r>
      <w:r w:rsidR="00287DFE" w:rsidRPr="00F36113">
        <w:rPr>
          <w:rFonts w:ascii="Times New Roman" w:hAnsi="Times New Roman"/>
          <w:b/>
          <w:bCs/>
          <w:sz w:val="24"/>
        </w:rPr>
        <w:t>Original (not copies) of c</w:t>
      </w:r>
      <w:r w:rsidR="00816EF2" w:rsidRPr="00F36113">
        <w:rPr>
          <w:rFonts w:ascii="Times New Roman" w:hAnsi="Times New Roman"/>
          <w:b/>
          <w:bCs/>
          <w:sz w:val="24"/>
        </w:rPr>
        <w:t xml:space="preserve">linical </w:t>
      </w:r>
      <w:r w:rsidR="00B36368" w:rsidRPr="00F36113">
        <w:rPr>
          <w:rFonts w:ascii="Times New Roman" w:hAnsi="Times New Roman"/>
          <w:b/>
          <w:bCs/>
          <w:sz w:val="24"/>
        </w:rPr>
        <w:t xml:space="preserve">log </w:t>
      </w:r>
      <w:r w:rsidR="00F36113">
        <w:rPr>
          <w:rFonts w:ascii="Times New Roman" w:hAnsi="Times New Roman"/>
          <w:b/>
          <w:bCs/>
          <w:sz w:val="24"/>
        </w:rPr>
        <w:t>due at</w:t>
      </w:r>
      <w:r w:rsidR="00B36368" w:rsidRPr="00F36113">
        <w:rPr>
          <w:rFonts w:ascii="Times New Roman" w:hAnsi="Times New Roman"/>
          <w:b/>
          <w:bCs/>
          <w:sz w:val="24"/>
        </w:rPr>
        <w:t xml:space="preserve"> start of class </w:t>
      </w:r>
    </w:p>
    <w:p w:rsidR="00287DFE" w:rsidRDefault="00287DFE" w:rsidP="00AF457C">
      <w:pPr>
        <w:tabs>
          <w:tab w:val="left" w:pos="-720"/>
        </w:tabs>
        <w:suppressAutoHyphens/>
        <w:rPr>
          <w:rFonts w:ascii="Times New Roman" w:hAnsi="Times New Roman"/>
          <w:bCs/>
          <w:sz w:val="24"/>
        </w:rPr>
      </w:pPr>
      <w:r>
        <w:rPr>
          <w:rFonts w:ascii="Times New Roman" w:hAnsi="Times New Roman"/>
          <w:bCs/>
          <w:sz w:val="24"/>
        </w:rPr>
        <w:tab/>
        <w:t>Clinical logs returned to students at final exam date</w:t>
      </w:r>
    </w:p>
    <w:p w:rsidR="00124E64" w:rsidRPr="00C45416" w:rsidRDefault="00737942" w:rsidP="00AF457C">
      <w:pPr>
        <w:tabs>
          <w:tab w:val="left" w:pos="-720"/>
        </w:tabs>
        <w:suppressAutoHyphens/>
        <w:rPr>
          <w:rFonts w:ascii="Times New Roman" w:hAnsi="Times New Roman"/>
          <w:sz w:val="24"/>
        </w:rPr>
      </w:pPr>
      <w:r>
        <w:rPr>
          <w:rFonts w:ascii="Times New Roman" w:hAnsi="Times New Roman"/>
          <w:bCs/>
          <w:sz w:val="24"/>
        </w:rPr>
        <w:tab/>
      </w:r>
      <w:r w:rsidR="00CD65BD">
        <w:rPr>
          <w:rFonts w:ascii="Times New Roman" w:hAnsi="Times New Roman"/>
          <w:bCs/>
          <w:sz w:val="24"/>
        </w:rPr>
        <w:t>S</w:t>
      </w:r>
      <w:r w:rsidR="00124E64" w:rsidRPr="00C45416">
        <w:rPr>
          <w:rFonts w:ascii="Times New Roman" w:hAnsi="Times New Roman"/>
          <w:sz w:val="24"/>
        </w:rPr>
        <w:t>ex education:  conflict and controversy</w:t>
      </w:r>
    </w:p>
    <w:p w:rsidR="00124E64" w:rsidRDefault="00CD65BD" w:rsidP="00AF457C">
      <w:pPr>
        <w:tabs>
          <w:tab w:val="left" w:pos="-720"/>
        </w:tabs>
        <w:suppressAutoHyphens/>
        <w:rPr>
          <w:rFonts w:ascii="Times New Roman" w:hAnsi="Times New Roman"/>
          <w:sz w:val="24"/>
        </w:rPr>
      </w:pPr>
      <w:r>
        <w:rPr>
          <w:rFonts w:ascii="Times New Roman" w:hAnsi="Times New Roman"/>
          <w:bCs/>
          <w:sz w:val="24"/>
        </w:rPr>
        <w:tab/>
      </w:r>
      <w:r w:rsidR="00E07F4D">
        <w:rPr>
          <w:rFonts w:ascii="Times New Roman" w:hAnsi="Times New Roman"/>
          <w:bCs/>
          <w:sz w:val="24"/>
        </w:rPr>
        <w:tab/>
      </w:r>
      <w:r w:rsidR="00124E64" w:rsidRPr="00C45416">
        <w:rPr>
          <w:rFonts w:ascii="Times New Roman" w:hAnsi="Times New Roman"/>
          <w:sz w:val="24"/>
        </w:rPr>
        <w:t>North Carolina's state law on sex education</w:t>
      </w:r>
    </w:p>
    <w:p w:rsidR="00381444" w:rsidRDefault="00207C67" w:rsidP="00AF457C">
      <w:pPr>
        <w:tabs>
          <w:tab w:val="left" w:pos="-720"/>
        </w:tabs>
        <w:suppressAutoHyphens/>
        <w:rPr>
          <w:rFonts w:ascii="Times New Roman" w:hAnsi="Times New Roman"/>
          <w:sz w:val="24"/>
        </w:rPr>
      </w:pPr>
      <w:r>
        <w:rPr>
          <w:rFonts w:ascii="Times New Roman" w:hAnsi="Times New Roman"/>
          <w:sz w:val="24"/>
        </w:rPr>
        <w:tab/>
      </w:r>
      <w:r w:rsidR="00E07F4D">
        <w:rPr>
          <w:rFonts w:ascii="Times New Roman" w:hAnsi="Times New Roman"/>
          <w:sz w:val="24"/>
        </w:rPr>
        <w:tab/>
      </w:r>
      <w:r>
        <w:rPr>
          <w:rFonts w:ascii="Times New Roman" w:hAnsi="Times New Roman"/>
          <w:sz w:val="24"/>
        </w:rPr>
        <w:t xml:space="preserve">Sex </w:t>
      </w:r>
      <w:r w:rsidR="0016722D">
        <w:rPr>
          <w:rFonts w:ascii="Times New Roman" w:hAnsi="Times New Roman"/>
          <w:sz w:val="24"/>
        </w:rPr>
        <w:t xml:space="preserve">education </w:t>
      </w:r>
      <w:r>
        <w:rPr>
          <w:rFonts w:ascii="Times New Roman" w:hAnsi="Times New Roman"/>
          <w:sz w:val="24"/>
        </w:rPr>
        <w:t>in the classroom:  Javarius and Matthew</w:t>
      </w:r>
    </w:p>
    <w:p w:rsidR="00381444" w:rsidRDefault="00CD65BD" w:rsidP="00AF457C">
      <w:pPr>
        <w:tabs>
          <w:tab w:val="left" w:pos="-720"/>
        </w:tabs>
        <w:suppressAutoHyphens/>
        <w:rPr>
          <w:rFonts w:ascii="Times New Roman" w:hAnsi="Times New Roman"/>
          <w:sz w:val="24"/>
        </w:rPr>
      </w:pPr>
      <w:r>
        <w:rPr>
          <w:rFonts w:ascii="Times New Roman" w:hAnsi="Times New Roman"/>
          <w:sz w:val="24"/>
        </w:rPr>
        <w:tab/>
      </w:r>
      <w:r w:rsidR="00E52A3F">
        <w:rPr>
          <w:rFonts w:ascii="Times New Roman" w:hAnsi="Times New Roman"/>
          <w:sz w:val="24"/>
        </w:rPr>
        <w:t xml:space="preserve">Electronic </w:t>
      </w:r>
      <w:r>
        <w:rPr>
          <w:rFonts w:ascii="Times New Roman" w:hAnsi="Times New Roman"/>
          <w:sz w:val="24"/>
        </w:rPr>
        <w:t>Course evaluation</w:t>
      </w:r>
      <w:r w:rsidR="00E52A3F">
        <w:rPr>
          <w:rFonts w:ascii="Times New Roman" w:hAnsi="Times New Roman"/>
          <w:sz w:val="24"/>
        </w:rPr>
        <w:t xml:space="preserve">s – please complete </w:t>
      </w:r>
    </w:p>
    <w:p w:rsidR="00E014C3" w:rsidRDefault="00E014C3" w:rsidP="00124E64">
      <w:pPr>
        <w:tabs>
          <w:tab w:val="left" w:pos="-720"/>
        </w:tabs>
        <w:suppressAutoHyphens/>
        <w:ind w:left="-720"/>
        <w:rPr>
          <w:rFonts w:ascii="Times New Roman" w:hAnsi="Times New Roman"/>
          <w:sz w:val="24"/>
        </w:rPr>
      </w:pPr>
    </w:p>
    <w:p w:rsidR="00737942" w:rsidRDefault="00737942" w:rsidP="00124E64">
      <w:pPr>
        <w:tabs>
          <w:tab w:val="left" w:pos="-720"/>
        </w:tabs>
        <w:suppressAutoHyphens/>
        <w:ind w:left="-720"/>
        <w:rPr>
          <w:rFonts w:ascii="Times New Roman" w:hAnsi="Times New Roman"/>
          <w:sz w:val="24"/>
        </w:rPr>
      </w:pPr>
    </w:p>
    <w:p w:rsidR="00207C67" w:rsidRDefault="00E210B5" w:rsidP="00124E64">
      <w:pPr>
        <w:tabs>
          <w:tab w:val="left" w:pos="-720"/>
        </w:tabs>
        <w:suppressAutoHyphens/>
        <w:ind w:left="-720"/>
        <w:rPr>
          <w:rFonts w:ascii="Times New Roman" w:hAnsi="Times New Roman"/>
          <w:b/>
          <w:sz w:val="24"/>
        </w:rPr>
      </w:pPr>
      <w:r w:rsidRPr="00E210B5">
        <w:rPr>
          <w:rFonts w:ascii="Times New Roman" w:hAnsi="Times New Roman"/>
          <w:b/>
          <w:sz w:val="24"/>
        </w:rPr>
        <w:tab/>
      </w:r>
      <w:r w:rsidRPr="00E210B5">
        <w:rPr>
          <w:rFonts w:ascii="Times New Roman" w:hAnsi="Times New Roman"/>
          <w:b/>
          <w:sz w:val="24"/>
        </w:rPr>
        <w:tab/>
      </w:r>
      <w:r w:rsidRPr="00E210B5">
        <w:rPr>
          <w:rFonts w:ascii="Times New Roman" w:hAnsi="Times New Roman"/>
          <w:b/>
          <w:sz w:val="24"/>
        </w:rPr>
        <w:tab/>
      </w:r>
      <w:r w:rsidRPr="00E210B5">
        <w:rPr>
          <w:rFonts w:ascii="Times New Roman" w:hAnsi="Times New Roman"/>
          <w:b/>
          <w:sz w:val="24"/>
        </w:rPr>
        <w:tab/>
      </w:r>
      <w:r w:rsidR="00207C67">
        <w:rPr>
          <w:rFonts w:ascii="Times New Roman" w:hAnsi="Times New Roman"/>
          <w:b/>
          <w:sz w:val="24"/>
          <w:u w:val="single"/>
        </w:rPr>
        <w:t>Final Exam</w:t>
      </w:r>
      <w:r w:rsidR="00207C67" w:rsidRPr="00207C67">
        <w:rPr>
          <w:rFonts w:ascii="Times New Roman" w:hAnsi="Times New Roman"/>
          <w:b/>
          <w:sz w:val="24"/>
        </w:rPr>
        <w:t xml:space="preserve">:  </w:t>
      </w:r>
    </w:p>
    <w:p w:rsidR="00324ADC" w:rsidRDefault="00324ADC" w:rsidP="00124E64">
      <w:pPr>
        <w:tabs>
          <w:tab w:val="left" w:pos="-720"/>
        </w:tabs>
        <w:suppressAutoHyphens/>
        <w:ind w:left="-720"/>
        <w:rPr>
          <w:rFonts w:ascii="Times New Roman" w:hAnsi="Times New Roman"/>
          <w:b/>
          <w:sz w:val="24"/>
        </w:rPr>
      </w:pPr>
    </w:p>
    <w:p w:rsidR="00E07F4D" w:rsidRDefault="00F36113" w:rsidP="00124E64">
      <w:pPr>
        <w:tabs>
          <w:tab w:val="left" w:pos="-720"/>
        </w:tabs>
        <w:suppressAutoHyphens/>
        <w:ind w:left="-720"/>
        <w:rPr>
          <w:rFonts w:ascii="Times New Roman" w:hAnsi="Times New Roman"/>
          <w:b/>
          <w:sz w:val="24"/>
        </w:rPr>
      </w:pPr>
      <w:r>
        <w:rPr>
          <w:rFonts w:ascii="Times New Roman" w:hAnsi="Times New Roman"/>
          <w:b/>
          <w:sz w:val="24"/>
        </w:rPr>
        <w:t>Section 001, MW 9:30-10:45</w:t>
      </w:r>
      <w:r w:rsidR="00693E66">
        <w:rPr>
          <w:rFonts w:ascii="Times New Roman" w:hAnsi="Times New Roman"/>
          <w:b/>
          <w:sz w:val="24"/>
        </w:rPr>
        <w:t xml:space="preserve"> class</w:t>
      </w:r>
      <w:r>
        <w:rPr>
          <w:rFonts w:ascii="Times New Roman" w:hAnsi="Times New Roman"/>
          <w:b/>
          <w:sz w:val="24"/>
        </w:rPr>
        <w:t xml:space="preserve">:  </w:t>
      </w:r>
      <w:r w:rsidR="00693E66">
        <w:rPr>
          <w:rFonts w:ascii="Times New Roman" w:hAnsi="Times New Roman"/>
          <w:b/>
          <w:sz w:val="24"/>
        </w:rPr>
        <w:t xml:space="preserve">Final Exam is </w:t>
      </w:r>
      <w:r w:rsidR="00E07F4D">
        <w:rPr>
          <w:rFonts w:ascii="Times New Roman" w:hAnsi="Times New Roman"/>
          <w:b/>
          <w:sz w:val="24"/>
        </w:rPr>
        <w:t xml:space="preserve">Wednesday, </w:t>
      </w:r>
      <w:r w:rsidR="000B09CE">
        <w:rPr>
          <w:rFonts w:ascii="Times New Roman" w:hAnsi="Times New Roman"/>
          <w:b/>
          <w:sz w:val="24"/>
        </w:rPr>
        <w:t>May 10</w:t>
      </w:r>
      <w:r w:rsidR="009D565C">
        <w:rPr>
          <w:rFonts w:ascii="Times New Roman" w:hAnsi="Times New Roman"/>
          <w:b/>
          <w:sz w:val="24"/>
        </w:rPr>
        <w:t xml:space="preserve"> at</w:t>
      </w:r>
      <w:r w:rsidR="00501541">
        <w:rPr>
          <w:rFonts w:ascii="Times New Roman" w:hAnsi="Times New Roman"/>
          <w:b/>
          <w:sz w:val="24"/>
        </w:rPr>
        <w:t xml:space="preserve"> </w:t>
      </w:r>
      <w:r w:rsidR="00E07F4D">
        <w:rPr>
          <w:rFonts w:ascii="Times New Roman" w:hAnsi="Times New Roman"/>
          <w:b/>
          <w:sz w:val="24"/>
        </w:rPr>
        <w:t>8:00 – 10:30 a.m.</w:t>
      </w:r>
    </w:p>
    <w:p w:rsidR="00F817BC" w:rsidRDefault="00F817BC" w:rsidP="00124E64">
      <w:pPr>
        <w:tabs>
          <w:tab w:val="left" w:pos="-720"/>
        </w:tabs>
        <w:suppressAutoHyphens/>
        <w:ind w:left="-720"/>
        <w:rPr>
          <w:rFonts w:ascii="Times New Roman" w:hAnsi="Times New Roman"/>
          <w:b/>
          <w:sz w:val="24"/>
        </w:rPr>
      </w:pPr>
      <w:r>
        <w:rPr>
          <w:rFonts w:ascii="Times New Roman" w:hAnsi="Times New Roman"/>
          <w:b/>
          <w:sz w:val="24"/>
        </w:rPr>
        <w:t xml:space="preserve">Section 002, MW 11:00 – 12:15 class:  Final Exam in Monday, </w:t>
      </w:r>
      <w:r w:rsidR="000B09CE">
        <w:rPr>
          <w:rFonts w:ascii="Times New Roman" w:hAnsi="Times New Roman"/>
          <w:b/>
          <w:sz w:val="24"/>
        </w:rPr>
        <w:t>May 8</w:t>
      </w:r>
      <w:r>
        <w:rPr>
          <w:rFonts w:ascii="Times New Roman" w:hAnsi="Times New Roman"/>
          <w:b/>
          <w:sz w:val="24"/>
        </w:rPr>
        <w:t xml:space="preserve"> at 11:00 – 1:30</w:t>
      </w:r>
    </w:p>
    <w:p w:rsidR="00D078F9" w:rsidRDefault="00124E64" w:rsidP="00124E64">
      <w:pPr>
        <w:tabs>
          <w:tab w:val="left" w:pos="-720"/>
        </w:tabs>
        <w:suppressAutoHyphens/>
        <w:ind w:left="-720"/>
        <w:rPr>
          <w:rFonts w:ascii="Times New Roman" w:hAnsi="Times New Roman"/>
          <w:sz w:val="24"/>
        </w:rPr>
      </w:pPr>
      <w:r>
        <w:rPr>
          <w:rFonts w:ascii="Times New Roman" w:hAnsi="Times New Roman"/>
          <w:sz w:val="24"/>
        </w:rPr>
        <w:tab/>
      </w:r>
      <w:r w:rsidR="00207C67">
        <w:rPr>
          <w:rFonts w:ascii="Times New Roman" w:hAnsi="Times New Roman"/>
          <w:sz w:val="24"/>
        </w:rPr>
        <w:t>Class m</w:t>
      </w:r>
      <w:r w:rsidRPr="00C45416">
        <w:rPr>
          <w:rFonts w:ascii="Times New Roman" w:hAnsi="Times New Roman"/>
          <w:sz w:val="24"/>
        </w:rPr>
        <w:t xml:space="preserve">aterial </w:t>
      </w:r>
      <w:r w:rsidRPr="00C45416">
        <w:rPr>
          <w:rFonts w:ascii="Times New Roman" w:hAnsi="Times New Roman"/>
          <w:i/>
          <w:sz w:val="24"/>
        </w:rPr>
        <w:t>since</w:t>
      </w:r>
      <w:r w:rsidRPr="00C45416">
        <w:rPr>
          <w:rFonts w:ascii="Times New Roman" w:hAnsi="Times New Roman"/>
          <w:sz w:val="24"/>
        </w:rPr>
        <w:t xml:space="preserve"> third exam ~ </w:t>
      </w:r>
      <w:r w:rsidR="009D565C">
        <w:rPr>
          <w:rFonts w:ascii="Times New Roman" w:hAnsi="Times New Roman"/>
          <w:sz w:val="24"/>
        </w:rPr>
        <w:t>4</w:t>
      </w:r>
      <w:r w:rsidR="00C26154">
        <w:rPr>
          <w:rFonts w:ascii="Times New Roman" w:hAnsi="Times New Roman"/>
          <w:sz w:val="24"/>
        </w:rPr>
        <w:t>0</w:t>
      </w:r>
      <w:r w:rsidRPr="00C45416">
        <w:rPr>
          <w:rFonts w:ascii="Times New Roman" w:hAnsi="Times New Roman"/>
          <w:sz w:val="24"/>
        </w:rPr>
        <w:t>%</w:t>
      </w:r>
      <w:r w:rsidR="00B01B98">
        <w:rPr>
          <w:rFonts w:ascii="Times New Roman" w:hAnsi="Times New Roman"/>
          <w:sz w:val="24"/>
        </w:rPr>
        <w:t>,</w:t>
      </w:r>
      <w:r w:rsidR="0088244F">
        <w:rPr>
          <w:rFonts w:ascii="Times New Roman" w:hAnsi="Times New Roman"/>
          <w:sz w:val="24"/>
        </w:rPr>
        <w:t xml:space="preserve"> i</w:t>
      </w:r>
      <w:r w:rsidR="00D078F9">
        <w:rPr>
          <w:rFonts w:ascii="Times New Roman" w:hAnsi="Times New Roman"/>
          <w:sz w:val="24"/>
        </w:rPr>
        <w:t>ncludes chapter</w:t>
      </w:r>
      <w:r w:rsidR="00C26154">
        <w:rPr>
          <w:rFonts w:ascii="Times New Roman" w:hAnsi="Times New Roman"/>
          <w:sz w:val="24"/>
        </w:rPr>
        <w:t>s</w:t>
      </w:r>
      <w:r w:rsidR="00D078F9">
        <w:rPr>
          <w:rFonts w:ascii="Times New Roman" w:hAnsi="Times New Roman"/>
          <w:sz w:val="24"/>
        </w:rPr>
        <w:t xml:space="preserve"> 14</w:t>
      </w:r>
      <w:r w:rsidR="00674E34">
        <w:rPr>
          <w:rFonts w:ascii="Times New Roman" w:hAnsi="Times New Roman"/>
          <w:sz w:val="24"/>
        </w:rPr>
        <w:t>, 15, 16</w:t>
      </w:r>
      <w:r w:rsidR="00D078F9">
        <w:rPr>
          <w:rFonts w:ascii="Times New Roman" w:hAnsi="Times New Roman"/>
          <w:sz w:val="24"/>
        </w:rPr>
        <w:t xml:space="preserve"> </w:t>
      </w:r>
    </w:p>
    <w:p w:rsidR="0088244F" w:rsidRPr="0088244F" w:rsidRDefault="0088244F" w:rsidP="0088244F">
      <w:pPr>
        <w:tabs>
          <w:tab w:val="left" w:pos="-720"/>
        </w:tabs>
        <w:suppressAutoHyphens/>
        <w:ind w:left="-720"/>
        <w:rPr>
          <w:rFonts w:ascii="Times New Roman" w:hAnsi="Times New Roman"/>
          <w:sz w:val="24"/>
        </w:rPr>
      </w:pPr>
      <w:r>
        <w:rPr>
          <w:rFonts w:ascii="Times New Roman" w:hAnsi="Times New Roman"/>
          <w:sz w:val="24"/>
        </w:rPr>
        <w:tab/>
        <w:t>E</w:t>
      </w:r>
      <w:r w:rsidRPr="0088244F">
        <w:rPr>
          <w:rFonts w:ascii="Times New Roman" w:hAnsi="Times New Roman"/>
          <w:sz w:val="24"/>
        </w:rPr>
        <w:t xml:space="preserve">arlier course material ~ </w:t>
      </w:r>
      <w:r w:rsidR="009D565C">
        <w:rPr>
          <w:rFonts w:ascii="Times New Roman" w:hAnsi="Times New Roman"/>
          <w:sz w:val="24"/>
        </w:rPr>
        <w:t>6</w:t>
      </w:r>
      <w:r w:rsidR="00B01B98">
        <w:rPr>
          <w:rFonts w:ascii="Times New Roman" w:hAnsi="Times New Roman"/>
          <w:sz w:val="24"/>
        </w:rPr>
        <w:t>0%</w:t>
      </w:r>
      <w:r w:rsidR="004A0DAB">
        <w:rPr>
          <w:rFonts w:ascii="Times New Roman" w:hAnsi="Times New Roman"/>
          <w:sz w:val="24"/>
        </w:rPr>
        <w:t xml:space="preserve"> (all prior classes and chapters)</w:t>
      </w:r>
    </w:p>
    <w:p w:rsidR="00124E64" w:rsidRDefault="00124E64" w:rsidP="00124E64">
      <w:pPr>
        <w:tabs>
          <w:tab w:val="left" w:pos="-720"/>
        </w:tabs>
        <w:suppressAutoHyphens/>
        <w:ind w:left="-720"/>
        <w:rPr>
          <w:rFonts w:ascii="Times New Roman" w:hAnsi="Times New Roman"/>
          <w:sz w:val="24"/>
        </w:rPr>
      </w:pPr>
      <w:r w:rsidRPr="00C45416">
        <w:rPr>
          <w:rFonts w:ascii="Times New Roman" w:hAnsi="Times New Roman"/>
          <w:b/>
          <w:sz w:val="24"/>
        </w:rPr>
        <w:tab/>
      </w:r>
      <w:r w:rsidRPr="00C45416">
        <w:rPr>
          <w:rFonts w:ascii="Times New Roman" w:hAnsi="Times New Roman"/>
          <w:sz w:val="24"/>
        </w:rPr>
        <w:t>BRING a #2 pencil</w:t>
      </w:r>
    </w:p>
    <w:p w:rsidR="00CA05D9" w:rsidRDefault="00CA05D9" w:rsidP="00124E64">
      <w:pPr>
        <w:tabs>
          <w:tab w:val="left" w:pos="-720"/>
        </w:tabs>
        <w:suppressAutoHyphens/>
        <w:ind w:left="-720"/>
        <w:rPr>
          <w:rFonts w:ascii="Times New Roman" w:hAnsi="Times New Roman"/>
          <w:sz w:val="24"/>
        </w:rPr>
      </w:pPr>
    </w:p>
    <w:p w:rsidR="00124E64" w:rsidRDefault="00124E64" w:rsidP="00124E64"/>
    <w:p w:rsidR="00E07F4D" w:rsidRDefault="00E07F4D" w:rsidP="00124E64"/>
    <w:p w:rsidR="00E07F4D" w:rsidRDefault="00E07F4D" w:rsidP="00124E64"/>
    <w:p w:rsidR="00E07F4D" w:rsidRDefault="00E07F4D" w:rsidP="00124E64"/>
    <w:p w:rsidR="006D1FC7" w:rsidRDefault="00DE5E31" w:rsidP="006D1FC7">
      <w:pPr>
        <w:tabs>
          <w:tab w:val="left" w:pos="-720"/>
        </w:tabs>
        <w:suppressAutoHyphens/>
        <w:jc w:val="center"/>
        <w:rPr>
          <w:rFonts w:ascii="Times New Roman" w:hAnsi="Times New Roman"/>
          <w:b/>
          <w:sz w:val="28"/>
        </w:rPr>
      </w:pPr>
      <w:r>
        <w:rPr>
          <w:rFonts w:ascii="Times New Roman" w:hAnsi="Times New Roman"/>
          <w:b/>
          <w:sz w:val="28"/>
        </w:rPr>
        <w:t xml:space="preserve">Selected </w:t>
      </w:r>
      <w:r w:rsidR="006D1FC7">
        <w:rPr>
          <w:rFonts w:ascii="Times New Roman" w:hAnsi="Times New Roman"/>
          <w:b/>
          <w:sz w:val="28"/>
        </w:rPr>
        <w:t>Bibliography and Reference Materials</w:t>
      </w:r>
    </w:p>
    <w:p w:rsidR="006D1FC7" w:rsidRDefault="006D1FC7">
      <w:pPr>
        <w:tabs>
          <w:tab w:val="left" w:pos="-720"/>
        </w:tabs>
        <w:suppressAutoHyphens/>
        <w:rPr>
          <w:rFonts w:ascii="Times New Roman" w:hAnsi="Times New Roman"/>
          <w:b/>
          <w:sz w:val="28"/>
        </w:rPr>
      </w:pPr>
    </w:p>
    <w:p w:rsidR="0039403A" w:rsidRDefault="0039403A" w:rsidP="00781851">
      <w:pPr>
        <w:tabs>
          <w:tab w:val="left" w:pos="-720"/>
        </w:tabs>
        <w:suppressAutoHyphens/>
        <w:ind w:left="-720"/>
        <w:rPr>
          <w:rFonts w:ascii="Times New Roman" w:hAnsi="Times New Roman"/>
          <w:i/>
          <w:sz w:val="24"/>
          <w:szCs w:val="24"/>
        </w:rPr>
      </w:pPr>
      <w:r w:rsidRPr="0039403A">
        <w:rPr>
          <w:rFonts w:ascii="Times New Roman" w:hAnsi="Times New Roman"/>
          <w:i/>
          <w:sz w:val="24"/>
          <w:szCs w:val="24"/>
        </w:rPr>
        <w:t xml:space="preserve">Many of the following bibliographic citations are considered “classics” in child development.  Most refer to writings of important theorists or to work containing important or unusual discoveries about human nature and its development. </w:t>
      </w:r>
    </w:p>
    <w:p w:rsidR="0039403A" w:rsidRPr="00D957B8" w:rsidRDefault="0039403A" w:rsidP="0039403A">
      <w:pPr>
        <w:rPr>
          <w:rFonts w:ascii="Times New Roman" w:hAnsi="Times New Roman"/>
          <w:sz w:val="22"/>
          <w:szCs w:val="22"/>
        </w:rPr>
      </w:pPr>
      <w:r w:rsidRPr="0039403A">
        <w:rPr>
          <w:rFonts w:ascii="Times New Roman" w:hAnsi="Times New Roman"/>
          <w:sz w:val="24"/>
          <w:szCs w:val="24"/>
        </w:rPr>
        <w:t xml:space="preserve">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Ainsworth, M. D.  (1967).  </w:t>
      </w:r>
      <w:r w:rsidRPr="00D957B8">
        <w:rPr>
          <w:rFonts w:ascii="Times New Roman" w:hAnsi="Times New Roman"/>
          <w:sz w:val="22"/>
          <w:szCs w:val="22"/>
          <w:u w:val="single"/>
        </w:rPr>
        <w:t xml:space="preserve">Infancy in </w:t>
      </w:r>
      <w:smartTag w:uri="urn:schemas-microsoft-com:office:smarttags" w:element="place">
        <w:smartTag w:uri="urn:schemas-microsoft-com:office:smarttags" w:element="country-region">
          <w:r w:rsidRPr="00D957B8">
            <w:rPr>
              <w:rFonts w:ascii="Times New Roman" w:hAnsi="Times New Roman"/>
              <w:sz w:val="22"/>
              <w:szCs w:val="22"/>
              <w:u w:val="single"/>
            </w:rPr>
            <w:t>Uganda</w:t>
          </w:r>
        </w:smartTag>
      </w:smartTag>
      <w:r w:rsidRPr="00D957B8">
        <w:rPr>
          <w:rFonts w:ascii="Times New Roman" w:hAnsi="Times New Roman"/>
          <w:sz w:val="22"/>
          <w:szCs w:val="22"/>
          <w:u w:val="single"/>
        </w:rPr>
        <w:t>:  Infant care and the growth of love</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Baltimore</w:t>
        </w:r>
      </w:smartTag>
      <w:r w:rsidRPr="00D957B8">
        <w:rPr>
          <w:rFonts w:ascii="Times New Roman" w:hAnsi="Times New Roman"/>
          <w:sz w:val="22"/>
          <w:szCs w:val="22"/>
        </w:rPr>
        <w:t xml:space="preserve">:  Johns </w:t>
      </w:r>
      <w:smartTag w:uri="urn:schemas-microsoft-com:office:smarttags" w:element="place">
        <w:smartTag w:uri="urn:schemas-microsoft-com:office:smarttags" w:element="City">
          <w:r w:rsidRPr="00D957B8">
            <w:rPr>
              <w:rFonts w:ascii="Times New Roman" w:hAnsi="Times New Roman"/>
              <w:sz w:val="22"/>
              <w:szCs w:val="22"/>
            </w:rPr>
            <w:t>Hopkins</w:t>
          </w:r>
        </w:smartTag>
      </w:smartTag>
      <w:r w:rsidRPr="00D957B8">
        <w:rPr>
          <w:rFonts w:ascii="Times New Roman" w:hAnsi="Times New Roman"/>
          <w:sz w:val="22"/>
          <w:szCs w:val="22"/>
        </w:rPr>
        <w:t xml:space="preserve">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lang w:val="fr-FR"/>
        </w:rPr>
        <w:t xml:space="preserve">Ainsworth, M. D.  </w:t>
      </w:r>
      <w:r w:rsidRPr="00D957B8">
        <w:rPr>
          <w:rFonts w:ascii="Times New Roman" w:hAnsi="Times New Roman"/>
          <w:sz w:val="22"/>
          <w:szCs w:val="22"/>
        </w:rPr>
        <w:t xml:space="preserve">(1973).  The development of infant-mother attachment.  In B. M. Caldwell &amp; H. N. Riciuti (Eds.),  </w:t>
      </w:r>
      <w:r w:rsidRPr="00D957B8">
        <w:rPr>
          <w:rFonts w:ascii="Times New Roman" w:hAnsi="Times New Roman"/>
          <w:sz w:val="22"/>
          <w:szCs w:val="22"/>
          <w:u w:val="single"/>
        </w:rPr>
        <w:t>Review of Child Development Research, Vol. 3</w:t>
      </w:r>
      <w:r w:rsidRPr="00D957B8">
        <w:rPr>
          <w:rFonts w:ascii="Times New Roman" w:hAnsi="Times New Roman"/>
          <w:sz w:val="22"/>
          <w:szCs w:val="22"/>
        </w:rPr>
        <w:t xml:space="preserve"> (pp. 1-94). </w:t>
      </w:r>
      <w:smartTag w:uri="urn:schemas-microsoft-com:office:smarttags" w:element="City">
        <w:r w:rsidRPr="00D957B8">
          <w:rPr>
            <w:rFonts w:ascii="Times New Roman" w:hAnsi="Times New Roman"/>
            <w:sz w:val="22"/>
            <w:szCs w:val="22"/>
          </w:rPr>
          <w:t>Chicago</w:t>
        </w:r>
      </w:smartTag>
      <w:r w:rsidRPr="00D957B8">
        <w:rPr>
          <w:rFonts w:ascii="Times New Roman" w:hAnsi="Times New Roman"/>
          <w:sz w:val="22"/>
          <w:szCs w:val="22"/>
        </w:rPr>
        <w:t xml:space="preserve">:  </w:t>
      </w:r>
      <w:smartTag w:uri="urn:schemas-microsoft-com:office:smarttags" w:element="place">
        <w:smartTag w:uri="urn:schemas-microsoft-com:office:smarttags" w:element="PlaceType">
          <w:r w:rsidRPr="00D957B8">
            <w:rPr>
              <w:rFonts w:ascii="Times New Roman" w:hAnsi="Times New Roman"/>
              <w:sz w:val="22"/>
              <w:szCs w:val="22"/>
            </w:rPr>
            <w:t>University</w:t>
          </w:r>
        </w:smartTag>
        <w:r w:rsidRPr="00D957B8">
          <w:rPr>
            <w:rFonts w:ascii="Times New Roman" w:hAnsi="Times New Roman"/>
            <w:sz w:val="22"/>
            <w:szCs w:val="22"/>
          </w:rPr>
          <w:t xml:space="preserve"> of </w:t>
        </w:r>
        <w:smartTag w:uri="urn:schemas-microsoft-com:office:smarttags" w:element="PlaceName">
          <w:r w:rsidRPr="00D957B8">
            <w:rPr>
              <w:rFonts w:ascii="Times New Roman" w:hAnsi="Times New Roman"/>
              <w:sz w:val="22"/>
              <w:szCs w:val="22"/>
            </w:rPr>
            <w:t>Chicago</w:t>
          </w:r>
        </w:smartTag>
      </w:smartTag>
      <w:r w:rsidRPr="00D957B8">
        <w:rPr>
          <w:rFonts w:ascii="Times New Roman" w:hAnsi="Times New Roman"/>
          <w:sz w:val="22"/>
          <w:szCs w:val="22"/>
        </w:rPr>
        <w:t xml:space="preserve"> Press.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Ainsworth, M. D.  (1979).  Infant-mother attachment.  </w:t>
      </w:r>
      <w:r w:rsidRPr="00D957B8">
        <w:rPr>
          <w:rFonts w:ascii="Times New Roman" w:hAnsi="Times New Roman"/>
          <w:sz w:val="22"/>
          <w:szCs w:val="22"/>
          <w:u w:val="single"/>
        </w:rPr>
        <w:t>American Psychologist</w:t>
      </w:r>
      <w:r w:rsidRPr="00D957B8">
        <w:rPr>
          <w:rFonts w:ascii="Times New Roman" w:hAnsi="Times New Roman"/>
          <w:sz w:val="22"/>
          <w:szCs w:val="22"/>
        </w:rPr>
        <w:t xml:space="preserve">, </w:t>
      </w:r>
      <w:r w:rsidRPr="00D957B8">
        <w:rPr>
          <w:rFonts w:ascii="Times New Roman" w:hAnsi="Times New Roman"/>
          <w:sz w:val="22"/>
          <w:szCs w:val="22"/>
          <w:u w:val="single"/>
        </w:rPr>
        <w:t>34</w:t>
      </w:r>
      <w:r w:rsidRPr="00D957B8">
        <w:rPr>
          <w:rFonts w:ascii="Times New Roman" w:hAnsi="Times New Roman"/>
          <w:sz w:val="22"/>
          <w:szCs w:val="22"/>
        </w:rPr>
        <w:t>, 932-937.</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Ainsworth, M. D. S., Bell, S. M., &amp; Stayton, D. J.  (1972).  Individual differences in the development of some attachment behaviors.  </w:t>
      </w:r>
      <w:r w:rsidRPr="00D957B8">
        <w:rPr>
          <w:rFonts w:ascii="Times New Roman" w:hAnsi="Times New Roman"/>
          <w:sz w:val="22"/>
          <w:szCs w:val="22"/>
          <w:u w:val="single"/>
        </w:rPr>
        <w:t>Merrill</w:t>
      </w:r>
      <w:r w:rsidRPr="00D957B8">
        <w:rPr>
          <w:rFonts w:ascii="Times New Roman" w:hAnsi="Times New Roman"/>
          <w:sz w:val="22"/>
          <w:szCs w:val="22"/>
          <w:u w:val="single"/>
        </w:rPr>
        <w:noBreakHyphen/>
        <w:t>Palmer Quarterly</w:t>
      </w:r>
      <w:r w:rsidRPr="00D957B8">
        <w:rPr>
          <w:rFonts w:ascii="Times New Roman" w:hAnsi="Times New Roman"/>
          <w:sz w:val="22"/>
          <w:szCs w:val="22"/>
        </w:rPr>
        <w:t xml:space="preserve">, </w:t>
      </w:r>
      <w:r w:rsidRPr="00D957B8">
        <w:rPr>
          <w:rFonts w:ascii="Times New Roman" w:hAnsi="Times New Roman"/>
          <w:sz w:val="22"/>
          <w:szCs w:val="22"/>
          <w:u w:val="single"/>
        </w:rPr>
        <w:t>18</w:t>
      </w:r>
      <w:r w:rsidRPr="00D957B8">
        <w:rPr>
          <w:rFonts w:ascii="Times New Roman" w:hAnsi="Times New Roman"/>
          <w:sz w:val="22"/>
          <w:szCs w:val="22"/>
        </w:rPr>
        <w:t>, 123</w:t>
      </w:r>
      <w:r w:rsidRPr="00D957B8">
        <w:rPr>
          <w:rFonts w:ascii="Times New Roman" w:hAnsi="Times New Roman"/>
          <w:sz w:val="22"/>
          <w:szCs w:val="22"/>
        </w:rPr>
        <w:noBreakHyphen/>
        <w:t>143.</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Bandura, A.  (1986).  </w:t>
      </w:r>
      <w:r w:rsidRPr="00D957B8">
        <w:rPr>
          <w:rFonts w:ascii="Times New Roman" w:hAnsi="Times New Roman"/>
          <w:sz w:val="22"/>
          <w:szCs w:val="22"/>
          <w:u w:val="single"/>
        </w:rPr>
        <w:t>Social foundations of thought and action:  A social cognitive theory</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Englewood</w:t>
          </w:r>
        </w:smartTag>
      </w:smartTag>
      <w:r w:rsidRPr="00D957B8">
        <w:rPr>
          <w:rFonts w:ascii="Times New Roman" w:hAnsi="Times New Roman"/>
          <w:sz w:val="22"/>
          <w:szCs w:val="22"/>
        </w:rPr>
        <w:t xml:space="preserve"> Cliffs, NJ:  Prentice</w:t>
      </w:r>
      <w:r w:rsidRPr="00D957B8">
        <w:rPr>
          <w:rFonts w:ascii="Times New Roman" w:hAnsi="Times New Roman"/>
          <w:sz w:val="22"/>
          <w:szCs w:val="22"/>
        </w:rPr>
        <w:noBreakHyphen/>
        <w:t>Hall.</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Bandura, A.  (1992).  Exercise of personal agency through the self-efficacy mechanism.  In R. Schwarzer (Ed.), </w:t>
      </w:r>
      <w:r w:rsidRPr="00D957B8">
        <w:rPr>
          <w:rFonts w:ascii="Times New Roman" w:hAnsi="Times New Roman"/>
          <w:sz w:val="22"/>
          <w:szCs w:val="22"/>
          <w:u w:val="single"/>
        </w:rPr>
        <w:t>Self-efficacy:  Thought control of action</w:t>
      </w:r>
      <w:r w:rsidRPr="00D957B8">
        <w:rPr>
          <w:rFonts w:ascii="Times New Roman" w:hAnsi="Times New Roman"/>
          <w:sz w:val="22"/>
          <w:szCs w:val="22"/>
        </w:rPr>
        <w:t xml:space="preserve"> (pp. 3-38).  </w:t>
      </w:r>
      <w:smartTag w:uri="urn:schemas-microsoft-com:office:smarttags" w:element="place">
        <w:smartTag w:uri="urn:schemas-microsoft-com:office:smarttags" w:element="City">
          <w:r w:rsidRPr="00D957B8">
            <w:rPr>
              <w:rFonts w:ascii="Times New Roman" w:hAnsi="Times New Roman"/>
              <w:sz w:val="22"/>
              <w:szCs w:val="22"/>
            </w:rPr>
            <w:t>Washington</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DC</w:t>
          </w:r>
        </w:smartTag>
      </w:smartTag>
      <w:r w:rsidRPr="00D957B8">
        <w:rPr>
          <w:rFonts w:ascii="Times New Roman" w:hAnsi="Times New Roman"/>
          <w:sz w:val="22"/>
          <w:szCs w:val="22"/>
        </w:rPr>
        <w:t>:  Hemisphere.</w:t>
      </w:r>
    </w:p>
    <w:p w:rsidR="0039403A" w:rsidRPr="00D957B8" w:rsidRDefault="0039403A" w:rsidP="00E12411">
      <w:pPr>
        <w:suppressAutoHyphens/>
        <w:ind w:hanging="720"/>
        <w:rPr>
          <w:rFonts w:ascii="Times New Roman" w:hAnsi="Times New Roman"/>
          <w:sz w:val="22"/>
          <w:szCs w:val="22"/>
          <w:lang w:val="fr-FR"/>
        </w:rPr>
      </w:pPr>
      <w:r w:rsidRPr="00D957B8">
        <w:rPr>
          <w:rFonts w:ascii="Times New Roman" w:hAnsi="Times New Roman"/>
          <w:sz w:val="22"/>
          <w:szCs w:val="22"/>
        </w:rPr>
        <w:t xml:space="preserve">Bandura, A.  (1993).  Perceived self-efficacy in cognitive development and functioning.  </w:t>
      </w:r>
      <w:r w:rsidRPr="00D957B8">
        <w:rPr>
          <w:rFonts w:ascii="Times New Roman" w:hAnsi="Times New Roman"/>
          <w:sz w:val="22"/>
          <w:szCs w:val="22"/>
          <w:u w:val="single"/>
          <w:lang w:val="fr-FR"/>
        </w:rPr>
        <w:t>Educational Psychologist</w:t>
      </w:r>
      <w:r w:rsidRPr="00D957B8">
        <w:rPr>
          <w:rFonts w:ascii="Times New Roman" w:hAnsi="Times New Roman"/>
          <w:sz w:val="22"/>
          <w:szCs w:val="22"/>
          <w:lang w:val="fr-FR"/>
        </w:rPr>
        <w:t xml:space="preserve">, </w:t>
      </w:r>
      <w:r w:rsidRPr="00D957B8">
        <w:rPr>
          <w:rFonts w:ascii="Times New Roman" w:hAnsi="Times New Roman"/>
          <w:sz w:val="22"/>
          <w:szCs w:val="22"/>
          <w:u w:val="single"/>
          <w:lang w:val="fr-FR"/>
        </w:rPr>
        <w:t>28</w:t>
      </w:r>
      <w:r w:rsidRPr="00D957B8">
        <w:rPr>
          <w:rFonts w:ascii="Times New Roman" w:hAnsi="Times New Roman"/>
          <w:sz w:val="22"/>
          <w:szCs w:val="22"/>
          <w:lang w:val="fr-FR"/>
        </w:rPr>
        <w:t>, 117-148.</w:t>
      </w:r>
      <w:r w:rsidRPr="00D957B8">
        <w:rPr>
          <w:rFonts w:ascii="Times New Roman" w:hAnsi="Times New Roman"/>
          <w:sz w:val="22"/>
          <w:szCs w:val="22"/>
          <w:lang w:val="fr-FR"/>
        </w:rPr>
        <w:tab/>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lang w:val="fr-FR"/>
        </w:rPr>
        <w:t xml:space="preserve">Bandura, A.  </w:t>
      </w:r>
      <w:r w:rsidRPr="00D957B8">
        <w:rPr>
          <w:rFonts w:ascii="Times New Roman" w:hAnsi="Times New Roman"/>
          <w:sz w:val="22"/>
          <w:szCs w:val="22"/>
        </w:rPr>
        <w:t xml:space="preserve">(1995).  Exercise of personal and collective efficacy in changing societies.  In A. Bandura (Ed.), </w:t>
      </w:r>
      <w:r w:rsidRPr="00D957B8">
        <w:rPr>
          <w:rFonts w:ascii="Times New Roman" w:hAnsi="Times New Roman"/>
          <w:sz w:val="22"/>
          <w:szCs w:val="22"/>
          <w:u w:val="single"/>
        </w:rPr>
        <w:t>Self-efficacy in changing societies</w:t>
      </w:r>
      <w:r w:rsidRPr="00D957B8">
        <w:rPr>
          <w:rFonts w:ascii="Times New Roman" w:hAnsi="Times New Roman"/>
          <w:sz w:val="22"/>
          <w:szCs w:val="22"/>
        </w:rPr>
        <w:t xml:space="preserve"> (pp. 1-45).  </w:t>
      </w:r>
      <w:smartTag w:uri="urn:schemas-microsoft-com:office:smarttags" w:element="State">
        <w:r w:rsidRPr="00D957B8">
          <w:rPr>
            <w:rFonts w:ascii="Times New Roman" w:hAnsi="Times New Roman"/>
            <w:sz w:val="22"/>
            <w:szCs w:val="22"/>
          </w:rPr>
          <w:t>New York</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Bandura, A.  (1997).  </w:t>
      </w:r>
      <w:r w:rsidRPr="00D957B8">
        <w:rPr>
          <w:rFonts w:ascii="Times New Roman" w:hAnsi="Times New Roman"/>
          <w:sz w:val="22"/>
          <w:szCs w:val="22"/>
          <w:u w:val="single"/>
        </w:rPr>
        <w:t>Self-efficacy:  The exercise of control</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W. H. Freeman.</w:t>
      </w:r>
    </w:p>
    <w:p w:rsidR="0039403A" w:rsidRPr="00D957B8" w:rsidRDefault="0039403A" w:rsidP="00E12411">
      <w:pPr>
        <w:ind w:hanging="720"/>
        <w:rPr>
          <w:rFonts w:ascii="Times New Roman" w:hAnsi="Times New Roman"/>
          <w:sz w:val="22"/>
          <w:szCs w:val="22"/>
        </w:rPr>
      </w:pPr>
      <w:r w:rsidRPr="00D957B8">
        <w:rPr>
          <w:rFonts w:ascii="Times New Roman" w:hAnsi="Times New Roman"/>
          <w:sz w:val="22"/>
          <w:szCs w:val="22"/>
        </w:rPr>
        <w:lastRenderedPageBreak/>
        <w:t xml:space="preserve">Barlow, G. W.  (1980).  The development of sociobiology:  a biologist's perspective.  In G. W. Barlow &amp; J. Silverberg (Eds.), </w:t>
      </w:r>
      <w:r w:rsidRPr="00D957B8">
        <w:rPr>
          <w:rFonts w:ascii="Times New Roman" w:hAnsi="Times New Roman"/>
          <w:sz w:val="22"/>
          <w:szCs w:val="22"/>
          <w:u w:val="single"/>
        </w:rPr>
        <w:t>Sociobiology:  Beyond nature/nurture</w:t>
      </w:r>
      <w:r w:rsidRPr="00D957B8">
        <w:rPr>
          <w:rFonts w:ascii="Times New Roman" w:hAnsi="Times New Roman"/>
          <w:sz w:val="22"/>
          <w:szCs w:val="22"/>
        </w:rPr>
        <w:t xml:space="preserve"> (pp. 3-24)?  </w:t>
      </w:r>
      <w:smartTag w:uri="urn:schemas-microsoft-com:office:smarttags" w:element="place">
        <w:smartTag w:uri="urn:schemas-microsoft-com:office:smarttags" w:element="City">
          <w:r w:rsidRPr="00D957B8">
            <w:rPr>
              <w:rFonts w:ascii="Times New Roman" w:hAnsi="Times New Roman"/>
              <w:sz w:val="22"/>
              <w:szCs w:val="22"/>
            </w:rPr>
            <w:t>Boulder</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CO</w:t>
          </w:r>
        </w:smartTag>
      </w:smartTag>
      <w:r w:rsidRPr="00D957B8">
        <w:rPr>
          <w:rFonts w:ascii="Times New Roman" w:hAnsi="Times New Roman"/>
          <w:sz w:val="22"/>
          <w:szCs w:val="22"/>
        </w:rPr>
        <w:t>:  Westview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Berk, L. E.  (1992).  Children’s private speech: An overview of theory and the status of research.  In R. M. Diaz &amp; I. L. E. Berk (Eds.), </w:t>
      </w:r>
      <w:r w:rsidRPr="00D957B8">
        <w:rPr>
          <w:rFonts w:ascii="Times New Roman" w:hAnsi="Times New Roman"/>
          <w:sz w:val="22"/>
          <w:szCs w:val="22"/>
          <w:u w:val="single"/>
        </w:rPr>
        <w:t>Private speech:  From social interaction to self-regulation</w:t>
      </w:r>
      <w:r w:rsidRPr="00D957B8">
        <w:rPr>
          <w:rFonts w:ascii="Times New Roman" w:hAnsi="Times New Roman"/>
          <w:sz w:val="22"/>
          <w:szCs w:val="22"/>
        </w:rPr>
        <w:t xml:space="preserve"> (pp. 17-53).  </w:t>
      </w:r>
      <w:smartTag w:uri="urn:schemas-microsoft-com:office:smarttags" w:element="place">
        <w:smartTag w:uri="urn:schemas-microsoft-com:office:smarttags" w:element="City">
          <w:r w:rsidRPr="00D957B8">
            <w:rPr>
              <w:rFonts w:ascii="Times New Roman" w:hAnsi="Times New Roman"/>
              <w:sz w:val="22"/>
              <w:szCs w:val="22"/>
            </w:rPr>
            <w:t>Hillsdale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NJ</w:t>
          </w:r>
        </w:smartTag>
      </w:smartTag>
      <w:r w:rsidRPr="00D957B8">
        <w:rPr>
          <w:rFonts w:ascii="Times New Roman" w:hAnsi="Times New Roman"/>
          <w:sz w:val="22"/>
          <w:szCs w:val="22"/>
        </w:rPr>
        <w:t>:  Erlbaum.</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Berk, L. E., &amp; Landau, S.  (1993).  Private speech of learning disabled and normally achieving children in classroom academic and laboratory contexts.  </w:t>
      </w:r>
      <w:r w:rsidRPr="00D957B8">
        <w:rPr>
          <w:rFonts w:ascii="Times New Roman" w:hAnsi="Times New Roman"/>
          <w:sz w:val="22"/>
          <w:szCs w:val="22"/>
          <w:u w:val="single"/>
        </w:rPr>
        <w:t>Child Developmen</w:t>
      </w:r>
      <w:r w:rsidRPr="00D957B8">
        <w:rPr>
          <w:rFonts w:ascii="Times New Roman" w:hAnsi="Times New Roman"/>
          <w:sz w:val="22"/>
          <w:szCs w:val="22"/>
        </w:rPr>
        <w:t xml:space="preserve">t, </w:t>
      </w:r>
      <w:r w:rsidRPr="00D957B8">
        <w:rPr>
          <w:rFonts w:ascii="Times New Roman" w:hAnsi="Times New Roman"/>
          <w:sz w:val="22"/>
          <w:szCs w:val="22"/>
          <w:u w:val="single"/>
        </w:rPr>
        <w:t>64</w:t>
      </w:r>
      <w:r w:rsidRPr="00D957B8">
        <w:rPr>
          <w:rFonts w:ascii="Times New Roman" w:hAnsi="Times New Roman"/>
          <w:sz w:val="22"/>
          <w:szCs w:val="22"/>
        </w:rPr>
        <w:t>, 556-571.</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Berk, L. E., &amp; Spuhl, S. T.  (1995).  Maternal interaction, private speech, and task performance in preschool children.  </w:t>
      </w:r>
      <w:r w:rsidRPr="00D957B8">
        <w:rPr>
          <w:rFonts w:ascii="Times New Roman" w:hAnsi="Times New Roman"/>
          <w:sz w:val="22"/>
          <w:szCs w:val="22"/>
          <w:u w:val="single"/>
        </w:rPr>
        <w:t>Early Childhood Research Quarterly</w:t>
      </w:r>
      <w:r w:rsidRPr="00D957B8">
        <w:rPr>
          <w:rFonts w:ascii="Times New Roman" w:hAnsi="Times New Roman"/>
          <w:sz w:val="22"/>
          <w:szCs w:val="22"/>
        </w:rPr>
        <w:t xml:space="preserve">, </w:t>
      </w:r>
      <w:r w:rsidRPr="00D957B8">
        <w:rPr>
          <w:rFonts w:ascii="Times New Roman" w:hAnsi="Times New Roman"/>
          <w:sz w:val="22"/>
          <w:szCs w:val="22"/>
          <w:u w:val="single"/>
        </w:rPr>
        <w:t>10</w:t>
      </w:r>
      <w:r w:rsidRPr="00D957B8">
        <w:rPr>
          <w:rFonts w:ascii="Times New Roman" w:hAnsi="Times New Roman"/>
          <w:sz w:val="22"/>
          <w:szCs w:val="22"/>
        </w:rPr>
        <w:t>, 145-169.</w:t>
      </w:r>
    </w:p>
    <w:p w:rsidR="0039403A" w:rsidRPr="00D957B8" w:rsidRDefault="0039403A" w:rsidP="00E12411">
      <w:pPr>
        <w:ind w:hanging="720"/>
        <w:rPr>
          <w:rFonts w:ascii="Times New Roman" w:hAnsi="Times New Roman"/>
          <w:sz w:val="22"/>
          <w:szCs w:val="22"/>
        </w:rPr>
      </w:pPr>
      <w:r w:rsidRPr="00D957B8">
        <w:rPr>
          <w:rFonts w:ascii="Times New Roman" w:hAnsi="Times New Roman"/>
          <w:sz w:val="22"/>
          <w:szCs w:val="22"/>
        </w:rPr>
        <w:t>Berkowitz, M. W., &amp; Gr</w:t>
      </w:r>
      <w:r w:rsidR="009B574E">
        <w:rPr>
          <w:rFonts w:ascii="Times New Roman" w:hAnsi="Times New Roman"/>
          <w:sz w:val="22"/>
          <w:szCs w:val="22"/>
        </w:rPr>
        <w:t>ych, J. H.  (1998).  Fostering g</w:t>
      </w:r>
      <w:r w:rsidRPr="00D957B8">
        <w:rPr>
          <w:rFonts w:ascii="Times New Roman" w:hAnsi="Times New Roman"/>
          <w:sz w:val="22"/>
          <w:szCs w:val="22"/>
        </w:rPr>
        <w:t>oodness: teaching parents to facilitate children’s</w:t>
      </w:r>
      <w:r w:rsidR="009B574E">
        <w:rPr>
          <w:rFonts w:ascii="Times New Roman" w:hAnsi="Times New Roman"/>
          <w:sz w:val="22"/>
          <w:szCs w:val="22"/>
        </w:rPr>
        <w:t xml:space="preserve"> </w:t>
      </w:r>
      <w:r w:rsidRPr="00D957B8">
        <w:rPr>
          <w:rFonts w:ascii="Times New Roman" w:hAnsi="Times New Roman"/>
          <w:sz w:val="22"/>
          <w:szCs w:val="22"/>
        </w:rPr>
        <w:t xml:space="preserve">moral development.  </w:t>
      </w:r>
      <w:r w:rsidRPr="00D957B8">
        <w:rPr>
          <w:rFonts w:ascii="Times New Roman" w:hAnsi="Times New Roman"/>
          <w:sz w:val="22"/>
          <w:szCs w:val="22"/>
          <w:u w:val="single"/>
        </w:rPr>
        <w:t>Journal of Moral Education</w:t>
      </w:r>
      <w:r w:rsidRPr="00D957B8">
        <w:rPr>
          <w:rFonts w:ascii="Times New Roman" w:hAnsi="Times New Roman"/>
          <w:sz w:val="22"/>
          <w:szCs w:val="22"/>
        </w:rPr>
        <w:t xml:space="preserve">, </w:t>
      </w:r>
      <w:r w:rsidRPr="00D957B8">
        <w:rPr>
          <w:rFonts w:ascii="Times New Roman" w:hAnsi="Times New Roman"/>
          <w:sz w:val="22"/>
          <w:szCs w:val="22"/>
          <w:u w:val="single"/>
        </w:rPr>
        <w:t>27</w:t>
      </w:r>
      <w:r w:rsidRPr="00D957B8">
        <w:rPr>
          <w:rFonts w:ascii="Times New Roman" w:hAnsi="Times New Roman"/>
          <w:sz w:val="22"/>
          <w:szCs w:val="22"/>
        </w:rPr>
        <w:t>, 371-393.</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Bower, T. G. R.  (1972).  </w:t>
      </w:r>
      <w:r w:rsidRPr="00D957B8">
        <w:rPr>
          <w:rFonts w:ascii="Times New Roman" w:hAnsi="Times New Roman"/>
          <w:sz w:val="22"/>
          <w:szCs w:val="22"/>
          <w:u w:val="single"/>
        </w:rPr>
        <w:t>A primer of infant development</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San Francisco</w:t>
          </w:r>
        </w:smartTag>
      </w:smartTag>
      <w:r w:rsidRPr="00D957B8">
        <w:rPr>
          <w:rFonts w:ascii="Times New Roman" w:hAnsi="Times New Roman"/>
          <w:sz w:val="22"/>
          <w:szCs w:val="22"/>
        </w:rPr>
        <w:t>: W. H. Freeman.</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Bower, T. G. R.  (1974).  </w:t>
      </w:r>
      <w:r w:rsidRPr="00D957B8">
        <w:rPr>
          <w:rFonts w:ascii="Times New Roman" w:hAnsi="Times New Roman"/>
          <w:sz w:val="22"/>
          <w:szCs w:val="22"/>
          <w:u w:val="single"/>
        </w:rPr>
        <w:t>Development in infancy</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San Francisco</w:t>
          </w:r>
        </w:smartTag>
      </w:smartTag>
      <w:r w:rsidRPr="00D957B8">
        <w:rPr>
          <w:rFonts w:ascii="Times New Roman" w:hAnsi="Times New Roman"/>
          <w:sz w:val="22"/>
          <w:szCs w:val="22"/>
        </w:rPr>
        <w:t>:  W. H. Freeman.</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Bowlby, J.  (1951).  </w:t>
      </w:r>
      <w:r w:rsidRPr="00D957B8">
        <w:rPr>
          <w:rFonts w:ascii="Times New Roman" w:hAnsi="Times New Roman"/>
          <w:sz w:val="22"/>
          <w:szCs w:val="22"/>
          <w:u w:val="single"/>
        </w:rPr>
        <w:t>Maternal care and mental health</w:t>
      </w:r>
      <w:r w:rsidRPr="00D957B8">
        <w:rPr>
          <w:rFonts w:ascii="Times New Roman" w:hAnsi="Times New Roman"/>
          <w:sz w:val="22"/>
          <w:szCs w:val="22"/>
        </w:rPr>
        <w:t xml:space="preserve">.  WHO Monograph Series No. 2.  </w:t>
      </w:r>
      <w:smartTag w:uri="urn:schemas-microsoft-com:office:smarttags" w:element="place">
        <w:smartTag w:uri="urn:schemas-microsoft-com:office:smarttags" w:element="City">
          <w:r w:rsidRPr="00D957B8">
            <w:rPr>
              <w:rFonts w:ascii="Times New Roman" w:hAnsi="Times New Roman"/>
              <w:sz w:val="22"/>
              <w:szCs w:val="22"/>
            </w:rPr>
            <w:t>Geneva</w:t>
          </w:r>
        </w:smartTag>
      </w:smartTag>
      <w:r w:rsidRPr="00D957B8">
        <w:rPr>
          <w:rFonts w:ascii="Times New Roman" w:hAnsi="Times New Roman"/>
          <w:sz w:val="22"/>
          <w:szCs w:val="22"/>
        </w:rPr>
        <w:t>:  World health Organization.</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Bowlby, J.  (1958).  The nature of the child's tie to his mother.  </w:t>
      </w:r>
      <w:r w:rsidRPr="00D957B8">
        <w:rPr>
          <w:rFonts w:ascii="Times New Roman" w:hAnsi="Times New Roman"/>
          <w:sz w:val="22"/>
          <w:szCs w:val="22"/>
          <w:u w:val="single"/>
        </w:rPr>
        <w:t>International Journal of Psychoanalysis</w:t>
      </w:r>
      <w:r w:rsidRPr="00D957B8">
        <w:rPr>
          <w:rFonts w:ascii="Times New Roman" w:hAnsi="Times New Roman"/>
          <w:sz w:val="22"/>
          <w:szCs w:val="22"/>
        </w:rPr>
        <w:t xml:space="preserve">, </w:t>
      </w:r>
      <w:r w:rsidRPr="00D957B8">
        <w:rPr>
          <w:rFonts w:ascii="Times New Roman" w:hAnsi="Times New Roman"/>
          <w:sz w:val="22"/>
          <w:szCs w:val="22"/>
          <w:u w:val="single"/>
        </w:rPr>
        <w:t>39</w:t>
      </w:r>
      <w:r w:rsidRPr="00D957B8">
        <w:rPr>
          <w:rFonts w:ascii="Times New Roman" w:hAnsi="Times New Roman"/>
          <w:sz w:val="22"/>
          <w:szCs w:val="22"/>
        </w:rPr>
        <w:t>, 350-373.</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Bowlby, J.  (1969).  </w:t>
      </w:r>
      <w:r w:rsidRPr="00D957B8">
        <w:rPr>
          <w:rFonts w:ascii="Times New Roman" w:hAnsi="Times New Roman"/>
          <w:sz w:val="22"/>
          <w:szCs w:val="22"/>
          <w:u w:val="single"/>
        </w:rPr>
        <w:t>Attachment and Loss, Vol. I. Attachment</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Basic Books.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Bowlby, J.  (1973).  </w:t>
      </w:r>
      <w:r w:rsidRPr="00D957B8">
        <w:rPr>
          <w:rFonts w:ascii="Times New Roman" w:hAnsi="Times New Roman"/>
          <w:sz w:val="22"/>
          <w:szCs w:val="22"/>
          <w:u w:val="single"/>
        </w:rPr>
        <w:t>Attachment and Loss, Vol. II. Separation:  Anxiety and anger</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Basic Books.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Bowlby, J.  (1980).  </w:t>
      </w:r>
      <w:r w:rsidRPr="00D957B8">
        <w:rPr>
          <w:rFonts w:ascii="Times New Roman" w:hAnsi="Times New Roman"/>
          <w:sz w:val="22"/>
          <w:szCs w:val="22"/>
          <w:u w:val="single"/>
        </w:rPr>
        <w:t>Attachment and Loss, Vol. III. Loss, sadness, and depression</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Basic Books.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lang w:val="fr-FR"/>
        </w:rPr>
        <w:t xml:space="preserve">Caine, R. N., &amp; Caine, G.  </w:t>
      </w:r>
      <w:r w:rsidRPr="00D957B8">
        <w:rPr>
          <w:rFonts w:ascii="Times New Roman" w:hAnsi="Times New Roman"/>
          <w:sz w:val="22"/>
          <w:szCs w:val="22"/>
        </w:rPr>
        <w:t xml:space="preserve">(1994).  </w:t>
      </w:r>
      <w:r w:rsidRPr="00D957B8">
        <w:rPr>
          <w:rFonts w:ascii="Times New Roman" w:hAnsi="Times New Roman"/>
          <w:sz w:val="22"/>
          <w:szCs w:val="22"/>
          <w:u w:val="single"/>
        </w:rPr>
        <w:t>Making connections:  Teaching and the human brain</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Menlo Park</w:t>
        </w:r>
      </w:smartTag>
      <w:r w:rsidRPr="00D957B8">
        <w:rPr>
          <w:rFonts w:ascii="Times New Roman" w:hAnsi="Times New Roman"/>
          <w:sz w:val="22"/>
          <w:szCs w:val="22"/>
        </w:rPr>
        <w:t>, CA :  Addison-Wesley.</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lang w:val="fr-FR"/>
        </w:rPr>
        <w:t xml:space="preserve">Chomsky, N.  </w:t>
      </w:r>
      <w:r w:rsidRPr="00D957B8">
        <w:rPr>
          <w:rFonts w:ascii="Times New Roman" w:hAnsi="Times New Roman"/>
          <w:sz w:val="22"/>
          <w:szCs w:val="22"/>
        </w:rPr>
        <w:t xml:space="preserve">(1957).  </w:t>
      </w:r>
      <w:r w:rsidRPr="00D957B8">
        <w:rPr>
          <w:rFonts w:ascii="Times New Roman" w:hAnsi="Times New Roman"/>
          <w:sz w:val="22"/>
          <w:szCs w:val="22"/>
          <w:u w:val="single"/>
        </w:rPr>
        <w:t>Syntactic structures</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The Hague</w:t>
          </w:r>
        </w:smartTag>
      </w:smartTag>
      <w:r w:rsidRPr="00D957B8">
        <w:rPr>
          <w:rFonts w:ascii="Times New Roman" w:hAnsi="Times New Roman"/>
          <w:sz w:val="22"/>
          <w:szCs w:val="22"/>
        </w:rPr>
        <w:t>:  Mouton.</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N.  (1959).  A review of </w:t>
      </w:r>
      <w:r w:rsidRPr="00D957B8">
        <w:rPr>
          <w:rFonts w:ascii="Times New Roman" w:hAnsi="Times New Roman"/>
          <w:sz w:val="22"/>
          <w:szCs w:val="22"/>
          <w:u w:val="single"/>
        </w:rPr>
        <w:t>verbal behavior</w:t>
      </w:r>
      <w:r w:rsidRPr="00D957B8">
        <w:rPr>
          <w:rFonts w:ascii="Times New Roman" w:hAnsi="Times New Roman"/>
          <w:sz w:val="22"/>
          <w:szCs w:val="22"/>
        </w:rPr>
        <w:t xml:space="preserve"> by B. F. Skinner.  </w:t>
      </w:r>
      <w:r w:rsidRPr="00D957B8">
        <w:rPr>
          <w:rFonts w:ascii="Times New Roman" w:hAnsi="Times New Roman"/>
          <w:sz w:val="22"/>
          <w:szCs w:val="22"/>
          <w:u w:val="single"/>
        </w:rPr>
        <w:t>Language</w:t>
      </w:r>
      <w:r w:rsidRPr="00D957B8">
        <w:rPr>
          <w:rFonts w:ascii="Times New Roman" w:hAnsi="Times New Roman"/>
          <w:sz w:val="22"/>
          <w:szCs w:val="22"/>
        </w:rPr>
        <w:t xml:space="preserve">, </w:t>
      </w:r>
      <w:r w:rsidRPr="00D957B8">
        <w:rPr>
          <w:rFonts w:ascii="Times New Roman" w:hAnsi="Times New Roman"/>
          <w:sz w:val="22"/>
          <w:szCs w:val="22"/>
          <w:u w:val="single"/>
        </w:rPr>
        <w:t>35</w:t>
      </w:r>
      <w:r w:rsidRPr="00D957B8">
        <w:rPr>
          <w:rFonts w:ascii="Times New Roman" w:hAnsi="Times New Roman"/>
          <w:sz w:val="22"/>
          <w:szCs w:val="22"/>
        </w:rPr>
        <w:t>, 26</w:t>
      </w:r>
      <w:r w:rsidRPr="00D957B8">
        <w:rPr>
          <w:rFonts w:ascii="Times New Roman" w:hAnsi="Times New Roman"/>
          <w:sz w:val="22"/>
          <w:szCs w:val="22"/>
        </w:rPr>
        <w:noBreakHyphen/>
        <w:t>58.</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N.  (1965).  </w:t>
      </w:r>
      <w:r w:rsidRPr="00D957B8">
        <w:rPr>
          <w:rFonts w:ascii="Times New Roman" w:hAnsi="Times New Roman"/>
          <w:sz w:val="22"/>
          <w:szCs w:val="22"/>
          <w:u w:val="single"/>
        </w:rPr>
        <w:t>Aspects of a theory of syntax</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smartTag>
      <w:r w:rsidRPr="00D957B8">
        <w:rPr>
          <w:rFonts w:ascii="Times New Roman" w:hAnsi="Times New Roman"/>
          <w:sz w:val="22"/>
          <w:szCs w:val="22"/>
        </w:rPr>
        <w:t>:  MIT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N.  (1983).  Noam Chomsky's views on the psychology of language and thought.  In R. W. Rieber (Ed.), </w:t>
      </w:r>
      <w:r w:rsidRPr="00D957B8">
        <w:rPr>
          <w:rFonts w:ascii="Times New Roman" w:hAnsi="Times New Roman"/>
          <w:sz w:val="22"/>
          <w:szCs w:val="22"/>
          <w:u w:val="single"/>
        </w:rPr>
        <w:t>Dialogues on the psychology of language and thought</w:t>
      </w:r>
      <w:r w:rsidRPr="00D957B8">
        <w:rPr>
          <w:rFonts w:ascii="Times New Roman" w:hAnsi="Times New Roman"/>
          <w:sz w:val="22"/>
          <w:szCs w:val="22"/>
        </w:rPr>
        <w:t xml:space="preserve"> (pp. 33-63).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xml:space="preserve">:  Plenum.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N.  (1986).  </w:t>
      </w:r>
      <w:r w:rsidRPr="00D957B8">
        <w:rPr>
          <w:rFonts w:ascii="Times New Roman" w:hAnsi="Times New Roman"/>
          <w:sz w:val="22"/>
          <w:szCs w:val="22"/>
          <w:u w:val="single"/>
        </w:rPr>
        <w:t>Knowledge of  language:  Its nature, origin, and use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xml:space="preserve">:  Praeger.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N.  (1988).  </w:t>
      </w:r>
      <w:r w:rsidRPr="00D957B8">
        <w:rPr>
          <w:rFonts w:ascii="Times New Roman" w:hAnsi="Times New Roman"/>
          <w:sz w:val="22"/>
          <w:szCs w:val="22"/>
          <w:u w:val="single"/>
        </w:rPr>
        <w:t>Language and problems of knowledge</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smartTag>
      <w:r w:rsidRPr="00D957B8">
        <w:rPr>
          <w:rFonts w:ascii="Times New Roman" w:hAnsi="Times New Roman"/>
          <w:sz w:val="22"/>
          <w:szCs w:val="22"/>
        </w:rPr>
        <w:t>:  MIT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Chomsky (1993).  </w:t>
      </w:r>
      <w:r w:rsidRPr="00D957B8">
        <w:rPr>
          <w:rFonts w:ascii="Times New Roman" w:hAnsi="Times New Roman"/>
          <w:sz w:val="22"/>
          <w:szCs w:val="22"/>
          <w:u w:val="single"/>
        </w:rPr>
        <w:t>Language and thought</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Wakefield</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RI</w:t>
          </w:r>
        </w:smartTag>
      </w:smartTag>
      <w:r w:rsidRPr="00D957B8">
        <w:rPr>
          <w:rFonts w:ascii="Times New Roman" w:hAnsi="Times New Roman"/>
          <w:sz w:val="22"/>
          <w:szCs w:val="22"/>
        </w:rPr>
        <w:t>:  Moyer Bell.</w:t>
      </w:r>
    </w:p>
    <w:p w:rsidR="0039403A" w:rsidRPr="00D957B8" w:rsidRDefault="0039403A" w:rsidP="00E12411">
      <w:pPr>
        <w:ind w:hanging="720"/>
        <w:rPr>
          <w:rFonts w:ascii="Times New Roman" w:hAnsi="Times New Roman"/>
          <w:sz w:val="22"/>
          <w:szCs w:val="22"/>
        </w:rPr>
      </w:pPr>
      <w:r w:rsidRPr="00D957B8">
        <w:rPr>
          <w:rFonts w:ascii="Times New Roman" w:hAnsi="Times New Roman"/>
          <w:sz w:val="22"/>
          <w:szCs w:val="22"/>
        </w:rPr>
        <w:t xml:space="preserve">Elkind, D.   (1974).  Children and adolescents.  </w:t>
      </w:r>
      <w:smartTag w:uri="urn:schemas-microsoft-com:office:smarttags" w:element="State">
        <w:r w:rsidRPr="00D957B8">
          <w:rPr>
            <w:rFonts w:ascii="Times New Roman" w:hAnsi="Times New Roman"/>
            <w:sz w:val="22"/>
            <w:szCs w:val="22"/>
          </w:rPr>
          <w:t>New York</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Oxford</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Erikson, E.  (1963).  </w:t>
      </w:r>
      <w:r w:rsidRPr="00D957B8">
        <w:rPr>
          <w:rFonts w:ascii="Times New Roman" w:hAnsi="Times New Roman"/>
          <w:sz w:val="22"/>
          <w:szCs w:val="22"/>
          <w:u w:val="single"/>
        </w:rPr>
        <w:t>Childhood and society</w:t>
      </w:r>
      <w:r w:rsidRPr="00D957B8">
        <w:rPr>
          <w:rFonts w:ascii="Times New Roman" w:hAnsi="Times New Roman"/>
          <w:sz w:val="22"/>
          <w:szCs w:val="22"/>
        </w:rPr>
        <w:t xml:space="preserve"> (2nd ed.).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Erikson, E.  (1968).  </w:t>
      </w:r>
      <w:r w:rsidRPr="00D957B8">
        <w:rPr>
          <w:rFonts w:ascii="Times New Roman" w:hAnsi="Times New Roman"/>
          <w:sz w:val="22"/>
          <w:szCs w:val="22"/>
          <w:u w:val="single"/>
        </w:rPr>
        <w:t>Identity:  Youth and crisis</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Erikson, E.  (1972).  Autobiographical notes on the identity crisis.  In G. Holton (Ed.), </w:t>
      </w:r>
      <w:r w:rsidRPr="00D957B8">
        <w:rPr>
          <w:rFonts w:ascii="Times New Roman" w:hAnsi="Times New Roman"/>
          <w:sz w:val="22"/>
          <w:szCs w:val="22"/>
          <w:u w:val="single"/>
        </w:rPr>
        <w:t>The twentieth century sciences:  Studies in the biography of ideas</w:t>
      </w:r>
      <w:r w:rsidRPr="00D957B8">
        <w:rPr>
          <w:rFonts w:ascii="Times New Roman" w:hAnsi="Times New Roman"/>
          <w:sz w:val="22"/>
          <w:szCs w:val="22"/>
        </w:rPr>
        <w:t xml:space="preserve"> (pp. 3-32).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Erikson, E.  (1980).  </w:t>
      </w:r>
      <w:r w:rsidRPr="00D957B8">
        <w:rPr>
          <w:rFonts w:ascii="Times New Roman" w:hAnsi="Times New Roman"/>
          <w:sz w:val="22"/>
          <w:szCs w:val="22"/>
          <w:u w:val="single"/>
        </w:rPr>
        <w:t>Identity and the life cycle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lang w:val="fr-FR"/>
        </w:rPr>
      </w:pPr>
      <w:r w:rsidRPr="00D957B8">
        <w:rPr>
          <w:rFonts w:ascii="Times New Roman" w:hAnsi="Times New Roman"/>
          <w:sz w:val="22"/>
          <w:szCs w:val="22"/>
          <w:lang w:val="fr-FR"/>
        </w:rPr>
        <w:t xml:space="preserve">Erikson, E.  (1983).  Reflections.  </w:t>
      </w:r>
      <w:r w:rsidRPr="00D957B8">
        <w:rPr>
          <w:rFonts w:ascii="Times New Roman" w:hAnsi="Times New Roman"/>
          <w:sz w:val="22"/>
          <w:szCs w:val="22"/>
          <w:u w:val="single"/>
          <w:lang w:val="fr-FR"/>
        </w:rPr>
        <w:t>Adolescent Psychiatry</w:t>
      </w:r>
      <w:r w:rsidRPr="00D957B8">
        <w:rPr>
          <w:rFonts w:ascii="Times New Roman" w:hAnsi="Times New Roman"/>
          <w:sz w:val="22"/>
          <w:szCs w:val="22"/>
          <w:lang w:val="fr-FR"/>
        </w:rPr>
        <w:t xml:space="preserve">, </w:t>
      </w:r>
      <w:r w:rsidRPr="00D957B8">
        <w:rPr>
          <w:rFonts w:ascii="Times New Roman" w:hAnsi="Times New Roman"/>
          <w:sz w:val="22"/>
          <w:szCs w:val="22"/>
          <w:u w:val="single"/>
          <w:lang w:val="fr-FR"/>
        </w:rPr>
        <w:t>11</w:t>
      </w:r>
      <w:r w:rsidRPr="00D957B8">
        <w:rPr>
          <w:rFonts w:ascii="Times New Roman" w:hAnsi="Times New Roman"/>
          <w:sz w:val="22"/>
          <w:szCs w:val="22"/>
          <w:lang w:val="fr-FR"/>
        </w:rPr>
        <w:t>, 9-13.</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lang w:val="fr-FR"/>
        </w:rPr>
        <w:t xml:space="preserve">Flavell, J. H.  </w:t>
      </w:r>
      <w:r w:rsidRPr="00D957B8">
        <w:rPr>
          <w:rFonts w:ascii="Times New Roman" w:hAnsi="Times New Roman"/>
          <w:sz w:val="22"/>
          <w:szCs w:val="22"/>
        </w:rPr>
        <w:t xml:space="preserve">(1963).  </w:t>
      </w:r>
      <w:r w:rsidRPr="00D957B8">
        <w:rPr>
          <w:rFonts w:ascii="Times New Roman" w:hAnsi="Times New Roman"/>
          <w:sz w:val="22"/>
          <w:szCs w:val="22"/>
          <w:u w:val="single"/>
        </w:rPr>
        <w:t>The developmental theory of Jean Piaget</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xml:space="preserve">:  D. Van Nostrand.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lang w:val="fr-FR"/>
        </w:rPr>
        <w:t xml:space="preserve">Flavell, J. H.  </w:t>
      </w:r>
      <w:r w:rsidRPr="00D957B8">
        <w:rPr>
          <w:rFonts w:ascii="Times New Roman" w:hAnsi="Times New Roman"/>
          <w:sz w:val="22"/>
          <w:szCs w:val="22"/>
        </w:rPr>
        <w:t xml:space="preserve">(1993).  Young children’s understanding of thinking and consciousness.  </w:t>
      </w:r>
      <w:r w:rsidRPr="00D957B8">
        <w:rPr>
          <w:rFonts w:ascii="Times New Roman" w:hAnsi="Times New Roman"/>
          <w:sz w:val="22"/>
          <w:szCs w:val="22"/>
          <w:u w:val="single"/>
        </w:rPr>
        <w:t>Current Directions in Psychological Science</w:t>
      </w:r>
      <w:r w:rsidRPr="00D957B8">
        <w:rPr>
          <w:rFonts w:ascii="Times New Roman" w:hAnsi="Times New Roman"/>
          <w:sz w:val="22"/>
          <w:szCs w:val="22"/>
        </w:rPr>
        <w:t xml:space="preserve">, </w:t>
      </w:r>
      <w:r w:rsidRPr="00D957B8">
        <w:rPr>
          <w:rFonts w:ascii="Times New Roman" w:hAnsi="Times New Roman"/>
          <w:sz w:val="22"/>
          <w:szCs w:val="22"/>
          <w:u w:val="single"/>
        </w:rPr>
        <w:t>2</w:t>
      </w:r>
      <w:r w:rsidRPr="00D957B8">
        <w:rPr>
          <w:rFonts w:ascii="Times New Roman" w:hAnsi="Times New Roman"/>
          <w:sz w:val="22"/>
          <w:szCs w:val="22"/>
        </w:rPr>
        <w:t>, 40-43.</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Flavell, J. H., Green, F. L., &amp; Flavell, E. R.  (1990).  Developmental changes in children’s knowledge about the mind.  </w:t>
      </w:r>
      <w:r w:rsidRPr="00D957B8">
        <w:rPr>
          <w:rFonts w:ascii="Times New Roman" w:hAnsi="Times New Roman"/>
          <w:sz w:val="22"/>
          <w:szCs w:val="22"/>
          <w:u w:val="single"/>
        </w:rPr>
        <w:t>Cognitive Development</w:t>
      </w:r>
      <w:r w:rsidRPr="00D957B8">
        <w:rPr>
          <w:rFonts w:ascii="Times New Roman" w:hAnsi="Times New Roman"/>
          <w:sz w:val="22"/>
          <w:szCs w:val="22"/>
        </w:rPr>
        <w:t xml:space="preserve">, </w:t>
      </w:r>
      <w:r w:rsidRPr="00D957B8">
        <w:rPr>
          <w:rFonts w:ascii="Times New Roman" w:hAnsi="Times New Roman"/>
          <w:sz w:val="22"/>
          <w:szCs w:val="22"/>
          <w:u w:val="single"/>
        </w:rPr>
        <w:t>5</w:t>
      </w:r>
      <w:r w:rsidRPr="00D957B8">
        <w:rPr>
          <w:rFonts w:ascii="Times New Roman" w:hAnsi="Times New Roman"/>
          <w:sz w:val="22"/>
          <w:szCs w:val="22"/>
        </w:rPr>
        <w:t>, 1-27.</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A.  (1946).  </w:t>
      </w:r>
      <w:r w:rsidRPr="00D957B8">
        <w:rPr>
          <w:rFonts w:ascii="Times New Roman" w:hAnsi="Times New Roman"/>
          <w:sz w:val="22"/>
          <w:szCs w:val="22"/>
          <w:u w:val="single"/>
        </w:rPr>
        <w:t>The ego and the mechanisms of defense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International Universities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S.*  (1900).  </w:t>
      </w:r>
      <w:r w:rsidRPr="00D957B8">
        <w:rPr>
          <w:rFonts w:ascii="Times New Roman" w:hAnsi="Times New Roman"/>
          <w:sz w:val="22"/>
          <w:szCs w:val="22"/>
          <w:u w:val="single"/>
        </w:rPr>
        <w:t>The interpretation of dreams</w:t>
      </w:r>
      <w:r w:rsidRPr="00D957B8">
        <w:rPr>
          <w:rFonts w:ascii="Times New Roman" w:hAnsi="Times New Roman"/>
          <w:sz w:val="22"/>
          <w:szCs w:val="22"/>
        </w:rPr>
        <w:t xml:space="preserve">.  Vols. 4 and 5. </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lastRenderedPageBreak/>
        <w:t xml:space="preserve">Freud, S.  (1908).  </w:t>
      </w:r>
      <w:r w:rsidRPr="00D957B8">
        <w:rPr>
          <w:rFonts w:ascii="Times New Roman" w:hAnsi="Times New Roman"/>
          <w:sz w:val="22"/>
          <w:szCs w:val="22"/>
          <w:u w:val="single"/>
        </w:rPr>
        <w:t>Character and anal eroticism</w:t>
      </w:r>
      <w:r w:rsidRPr="00D957B8">
        <w:rPr>
          <w:rFonts w:ascii="Times New Roman" w:hAnsi="Times New Roman"/>
          <w:sz w:val="22"/>
          <w:szCs w:val="22"/>
        </w:rPr>
        <w:t xml:space="preserve">.  Vol. 9. </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S.  (1920).  </w:t>
      </w:r>
      <w:r w:rsidRPr="00D957B8">
        <w:rPr>
          <w:rFonts w:ascii="Times New Roman" w:hAnsi="Times New Roman"/>
          <w:sz w:val="22"/>
          <w:szCs w:val="22"/>
          <w:u w:val="single"/>
        </w:rPr>
        <w:t>Beyond the pleasure principle</w:t>
      </w:r>
      <w:r w:rsidRPr="00D957B8">
        <w:rPr>
          <w:rFonts w:ascii="Times New Roman" w:hAnsi="Times New Roman"/>
          <w:sz w:val="22"/>
          <w:szCs w:val="22"/>
        </w:rPr>
        <w:t>.  Vol. 18.</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S.  (1923).  </w:t>
      </w:r>
      <w:r w:rsidRPr="00D957B8">
        <w:rPr>
          <w:rFonts w:ascii="Times New Roman" w:hAnsi="Times New Roman"/>
          <w:sz w:val="22"/>
          <w:szCs w:val="22"/>
          <w:u w:val="single"/>
        </w:rPr>
        <w:t>The ego and the id</w:t>
      </w:r>
      <w:r w:rsidRPr="00D957B8">
        <w:rPr>
          <w:rFonts w:ascii="Times New Roman" w:hAnsi="Times New Roman"/>
          <w:sz w:val="22"/>
          <w:szCs w:val="22"/>
        </w:rPr>
        <w:t>.  Vol. 19.</w:t>
      </w:r>
    </w:p>
    <w:p w:rsidR="0039403A"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S.  (1940).  </w:t>
      </w:r>
      <w:r w:rsidRPr="00D957B8">
        <w:rPr>
          <w:rFonts w:ascii="Times New Roman" w:hAnsi="Times New Roman"/>
          <w:sz w:val="22"/>
          <w:szCs w:val="22"/>
          <w:u w:val="single"/>
        </w:rPr>
        <w:t>An outline of psychoanalysis</w:t>
      </w:r>
      <w:r w:rsidRPr="00D957B8">
        <w:rPr>
          <w:rFonts w:ascii="Times New Roman" w:hAnsi="Times New Roman"/>
          <w:sz w:val="22"/>
          <w:szCs w:val="22"/>
        </w:rPr>
        <w:t xml:space="preserve">.  Vol. 23. </w:t>
      </w:r>
    </w:p>
    <w:p w:rsidR="00311C38" w:rsidRPr="00D957B8" w:rsidRDefault="00311C38"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Freud, S.  (1963).  </w:t>
      </w:r>
      <w:r w:rsidRPr="00D957B8">
        <w:rPr>
          <w:rFonts w:ascii="Times New Roman" w:hAnsi="Times New Roman"/>
          <w:sz w:val="22"/>
          <w:szCs w:val="22"/>
          <w:u w:val="single"/>
        </w:rPr>
        <w:t>A general introduction to psychoanalysis</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Simon &amp; Schuster.</w:t>
      </w:r>
    </w:p>
    <w:p w:rsidR="0039403A" w:rsidRPr="00D957B8" w:rsidRDefault="0039403A" w:rsidP="00E12411">
      <w:pPr>
        <w:ind w:hanging="720"/>
        <w:rPr>
          <w:rFonts w:ascii="Times New Roman" w:hAnsi="Times New Roman"/>
          <w:sz w:val="22"/>
          <w:szCs w:val="22"/>
        </w:rPr>
      </w:pPr>
    </w:p>
    <w:p w:rsidR="0039403A" w:rsidRPr="00D957B8" w:rsidRDefault="0039403A" w:rsidP="00E12411">
      <w:pPr>
        <w:pBdr>
          <w:top w:val="single" w:sz="4" w:space="1" w:color="auto"/>
          <w:left w:val="single" w:sz="4" w:space="4" w:color="auto"/>
          <w:bottom w:val="single" w:sz="4" w:space="1" w:color="auto"/>
          <w:right w:val="single" w:sz="4" w:space="4" w:color="auto"/>
        </w:pBd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    Unless otherwise noted, Sigmund Freud references above are from:  J. Strachey, Ed. and trans., </w:t>
      </w:r>
      <w:r w:rsidRPr="00D957B8">
        <w:rPr>
          <w:rFonts w:ascii="Times New Roman" w:hAnsi="Times New Roman"/>
          <w:sz w:val="22"/>
          <w:szCs w:val="22"/>
          <w:u w:val="single"/>
        </w:rPr>
        <w:t>The standard edition of the complete psychological works of Sigmund Freud</w:t>
      </w:r>
      <w:r w:rsidRPr="00D957B8">
        <w:rPr>
          <w:rFonts w:ascii="Times New Roman" w:hAnsi="Times New Roman"/>
          <w:sz w:val="22"/>
          <w:szCs w:val="22"/>
        </w:rPr>
        <w:t xml:space="preserve">.  24 vols.  </w:t>
      </w:r>
      <w:smartTag w:uri="urn:schemas-microsoft-com:office:smarttags" w:element="City">
        <w:r w:rsidRPr="00D957B8">
          <w:rPr>
            <w:rFonts w:ascii="Times New Roman" w:hAnsi="Times New Roman"/>
            <w:sz w:val="22"/>
            <w:szCs w:val="22"/>
          </w:rPr>
          <w:t>London</w:t>
        </w:r>
      </w:smartTag>
      <w:r w:rsidRPr="00D957B8">
        <w:rPr>
          <w:rFonts w:ascii="Times New Roman" w:hAnsi="Times New Roman"/>
          <w:sz w:val="22"/>
          <w:szCs w:val="22"/>
        </w:rPr>
        <w:t xml:space="preserve">:  The Hogarth Press and the </w:t>
      </w:r>
      <w:smartTag w:uri="urn:schemas-microsoft-com:office:smarttags" w:element="place">
        <w:smartTag w:uri="urn:schemas-microsoft-com:office:smarttags" w:element="PlaceType">
          <w:r w:rsidRPr="00D957B8">
            <w:rPr>
              <w:rFonts w:ascii="Times New Roman" w:hAnsi="Times New Roman"/>
              <w:sz w:val="22"/>
              <w:szCs w:val="22"/>
            </w:rPr>
            <w:t>Institute</w:t>
          </w:r>
        </w:smartTag>
        <w:r w:rsidRPr="00D957B8">
          <w:rPr>
            <w:rFonts w:ascii="Times New Roman" w:hAnsi="Times New Roman"/>
            <w:sz w:val="22"/>
            <w:szCs w:val="22"/>
          </w:rPr>
          <w:t xml:space="preserve"> of </w:t>
        </w:r>
        <w:smartTag w:uri="urn:schemas-microsoft-com:office:smarttags" w:element="PlaceName">
          <w:r w:rsidRPr="00D957B8">
            <w:rPr>
              <w:rFonts w:ascii="Times New Roman" w:hAnsi="Times New Roman"/>
              <w:sz w:val="22"/>
              <w:szCs w:val="22"/>
            </w:rPr>
            <w:t>Psychoanalysis</w:t>
          </w:r>
        </w:smartTag>
      </w:smartTag>
      <w:r w:rsidRPr="00D957B8">
        <w:rPr>
          <w:rFonts w:ascii="Times New Roman" w:hAnsi="Times New Roman"/>
          <w:sz w:val="22"/>
          <w:szCs w:val="22"/>
        </w:rPr>
        <w:t>, 1953</w:t>
      </w:r>
      <w:r w:rsidRPr="00D957B8">
        <w:rPr>
          <w:rFonts w:ascii="Times New Roman" w:hAnsi="Times New Roman"/>
          <w:sz w:val="22"/>
          <w:szCs w:val="22"/>
        </w:rPr>
        <w:noBreakHyphen/>
        <w:t>1962.</w:t>
      </w:r>
    </w:p>
    <w:p w:rsidR="0039403A" w:rsidRPr="00D957B8" w:rsidRDefault="0039403A" w:rsidP="00E12411">
      <w:pPr>
        <w:ind w:hanging="720"/>
        <w:rPr>
          <w:rFonts w:ascii="Times New Roman" w:hAnsi="Times New Roman"/>
          <w:sz w:val="22"/>
          <w:szCs w:val="22"/>
        </w:rPr>
      </w:pP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Gilligan, C.  (1977).  In a different voice:  Women's conceptions of self and of morality.  </w:t>
      </w:r>
      <w:r w:rsidRPr="00D957B8">
        <w:rPr>
          <w:rFonts w:ascii="Times New Roman" w:hAnsi="Times New Roman"/>
          <w:sz w:val="22"/>
          <w:szCs w:val="22"/>
          <w:u w:val="single"/>
        </w:rPr>
        <w:t>Harvard Educational Review</w:t>
      </w:r>
      <w:r w:rsidRPr="00D957B8">
        <w:rPr>
          <w:rFonts w:ascii="Times New Roman" w:hAnsi="Times New Roman"/>
          <w:sz w:val="22"/>
          <w:szCs w:val="22"/>
        </w:rPr>
        <w:t xml:space="preserve">, </w:t>
      </w:r>
      <w:r w:rsidRPr="00D957B8">
        <w:rPr>
          <w:rFonts w:ascii="Times New Roman" w:hAnsi="Times New Roman"/>
          <w:sz w:val="22"/>
          <w:szCs w:val="22"/>
          <w:u w:val="single"/>
        </w:rPr>
        <w:t>47</w:t>
      </w:r>
      <w:r w:rsidRPr="00D957B8">
        <w:rPr>
          <w:rFonts w:ascii="Times New Roman" w:hAnsi="Times New Roman"/>
          <w:sz w:val="22"/>
          <w:szCs w:val="22"/>
        </w:rPr>
        <w:t>, 481</w:t>
      </w:r>
      <w:r w:rsidRPr="00D957B8">
        <w:rPr>
          <w:rFonts w:ascii="Times New Roman" w:hAnsi="Times New Roman"/>
          <w:sz w:val="22"/>
          <w:szCs w:val="22"/>
        </w:rPr>
        <w:noBreakHyphen/>
        <w:t>517.</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Gilligan, C.  (1982).  </w:t>
      </w:r>
      <w:r w:rsidRPr="00D957B8">
        <w:rPr>
          <w:rFonts w:ascii="Times New Roman" w:hAnsi="Times New Roman"/>
          <w:sz w:val="22"/>
          <w:szCs w:val="22"/>
          <w:u w:val="single"/>
        </w:rPr>
        <w:t>In a different voice:  Psychological theory and women's development</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Harvard</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Green, M.  (1985).  Talk and doubletalk:  The development of metacommunication knowledge about oral language.  </w:t>
      </w:r>
      <w:r w:rsidRPr="00D957B8">
        <w:rPr>
          <w:rFonts w:ascii="Times New Roman" w:hAnsi="Times New Roman"/>
          <w:sz w:val="22"/>
          <w:szCs w:val="22"/>
          <w:u w:val="words"/>
        </w:rPr>
        <w:t>Research in the Teaching of English</w:t>
      </w:r>
      <w:r w:rsidRPr="00D957B8">
        <w:rPr>
          <w:rFonts w:ascii="Times New Roman" w:hAnsi="Times New Roman"/>
          <w:sz w:val="22"/>
          <w:szCs w:val="22"/>
        </w:rPr>
        <w:t xml:space="preserve">, </w:t>
      </w:r>
      <w:r w:rsidRPr="00D957B8">
        <w:rPr>
          <w:rFonts w:ascii="Times New Roman" w:hAnsi="Times New Roman"/>
          <w:sz w:val="22"/>
          <w:szCs w:val="22"/>
          <w:u w:val="words"/>
        </w:rPr>
        <w:t>19</w:t>
      </w:r>
      <w:r w:rsidRPr="00D957B8">
        <w:rPr>
          <w:rFonts w:ascii="Times New Roman" w:hAnsi="Times New Roman"/>
          <w:sz w:val="22"/>
          <w:szCs w:val="22"/>
        </w:rPr>
        <w:t>, 9</w:t>
      </w:r>
      <w:r w:rsidRPr="00D957B8">
        <w:rPr>
          <w:rFonts w:ascii="Times New Roman" w:hAnsi="Times New Roman"/>
          <w:sz w:val="22"/>
          <w:szCs w:val="22"/>
        </w:rPr>
        <w:noBreakHyphen/>
        <w:t>24.</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Harlow, H.  (1958).  The nature of love.  </w:t>
      </w:r>
      <w:r w:rsidRPr="00D957B8">
        <w:rPr>
          <w:rFonts w:ascii="Times New Roman" w:hAnsi="Times New Roman"/>
          <w:sz w:val="22"/>
          <w:szCs w:val="22"/>
          <w:u w:val="single"/>
        </w:rPr>
        <w:t>American Psychologist</w:t>
      </w:r>
      <w:r w:rsidRPr="00D957B8">
        <w:rPr>
          <w:rFonts w:ascii="Times New Roman" w:hAnsi="Times New Roman"/>
          <w:sz w:val="22"/>
          <w:szCs w:val="22"/>
        </w:rPr>
        <w:t xml:space="preserve">, </w:t>
      </w:r>
      <w:r w:rsidRPr="00D957B8">
        <w:rPr>
          <w:rFonts w:ascii="Times New Roman" w:hAnsi="Times New Roman"/>
          <w:sz w:val="22"/>
          <w:szCs w:val="22"/>
          <w:u w:val="single"/>
        </w:rPr>
        <w:t>13</w:t>
      </w:r>
      <w:r w:rsidRPr="00D957B8">
        <w:rPr>
          <w:rFonts w:ascii="Times New Roman" w:hAnsi="Times New Roman"/>
          <w:sz w:val="22"/>
          <w:szCs w:val="22"/>
        </w:rPr>
        <w:t>, 637-685.</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Harlow, H.  (1971).  </w:t>
      </w:r>
      <w:r w:rsidRPr="00D957B8">
        <w:rPr>
          <w:rFonts w:ascii="Times New Roman" w:hAnsi="Times New Roman"/>
          <w:sz w:val="22"/>
          <w:szCs w:val="22"/>
          <w:u w:val="single"/>
        </w:rPr>
        <w:t>Learning to love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xml:space="preserve">:  Ballantine Books.  </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Harlow, H., &amp; </w:t>
      </w:r>
      <w:smartTag w:uri="urn:schemas-microsoft-com:office:smarttags" w:element="place">
        <w:r w:rsidRPr="00D957B8">
          <w:rPr>
            <w:rFonts w:ascii="Times New Roman" w:hAnsi="Times New Roman"/>
            <w:sz w:val="22"/>
            <w:szCs w:val="22"/>
          </w:rPr>
          <w:t>Harlow</w:t>
        </w:r>
      </w:smartTag>
      <w:r w:rsidRPr="00D957B8">
        <w:rPr>
          <w:rFonts w:ascii="Times New Roman" w:hAnsi="Times New Roman"/>
          <w:sz w:val="22"/>
          <w:szCs w:val="22"/>
        </w:rPr>
        <w:t xml:space="preserve">, M.  (1962).  Social deprivation in monkeys.  </w:t>
      </w:r>
      <w:r w:rsidRPr="00D957B8">
        <w:rPr>
          <w:rFonts w:ascii="Times New Roman" w:hAnsi="Times New Roman"/>
          <w:sz w:val="22"/>
          <w:szCs w:val="22"/>
          <w:u w:val="single"/>
        </w:rPr>
        <w:t>Scientific American</w:t>
      </w:r>
      <w:r w:rsidRPr="00D957B8">
        <w:rPr>
          <w:rFonts w:ascii="Times New Roman" w:hAnsi="Times New Roman"/>
          <w:sz w:val="22"/>
          <w:szCs w:val="22"/>
        </w:rPr>
        <w:t xml:space="preserve">, </w:t>
      </w:r>
      <w:r w:rsidRPr="00D957B8">
        <w:rPr>
          <w:rFonts w:ascii="Times New Roman" w:hAnsi="Times New Roman"/>
          <w:sz w:val="22"/>
          <w:szCs w:val="22"/>
          <w:u w:val="single"/>
        </w:rPr>
        <w:t>207</w:t>
      </w:r>
      <w:r w:rsidRPr="00D957B8">
        <w:rPr>
          <w:rFonts w:ascii="Times New Roman" w:hAnsi="Times New Roman"/>
          <w:sz w:val="22"/>
          <w:szCs w:val="22"/>
        </w:rPr>
        <w:t>, 136-144.</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Harlow, H., &amp; Zimmerman, R. R. (1959).  Affectual responses in the infant monkey.  </w:t>
      </w:r>
      <w:r w:rsidRPr="00D957B8">
        <w:rPr>
          <w:rFonts w:ascii="Times New Roman" w:hAnsi="Times New Roman"/>
          <w:sz w:val="22"/>
          <w:szCs w:val="22"/>
          <w:u w:val="single"/>
        </w:rPr>
        <w:t>Science</w:t>
      </w:r>
      <w:r w:rsidRPr="00D957B8">
        <w:rPr>
          <w:rFonts w:ascii="Times New Roman" w:hAnsi="Times New Roman"/>
          <w:sz w:val="22"/>
          <w:szCs w:val="22"/>
        </w:rPr>
        <w:t xml:space="preserve">, </w:t>
      </w:r>
      <w:r w:rsidRPr="00D957B8">
        <w:rPr>
          <w:rFonts w:ascii="Times New Roman" w:hAnsi="Times New Roman"/>
          <w:sz w:val="22"/>
          <w:szCs w:val="22"/>
          <w:u w:val="single"/>
        </w:rPr>
        <w:t>130</w:t>
      </w:r>
      <w:r w:rsidRPr="00D957B8">
        <w:rPr>
          <w:rFonts w:ascii="Times New Roman" w:hAnsi="Times New Roman"/>
          <w:sz w:val="22"/>
          <w:szCs w:val="22"/>
        </w:rPr>
        <w:t>, 421-432.</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Inhelder, B., Bovet, M., Sinclair, H., &amp; Smock, C. D.  (1966).  On cognitive development.  </w:t>
      </w:r>
      <w:r w:rsidRPr="00D957B8">
        <w:rPr>
          <w:rFonts w:ascii="Times New Roman" w:hAnsi="Times New Roman"/>
          <w:sz w:val="22"/>
          <w:szCs w:val="22"/>
          <w:u w:val="single"/>
        </w:rPr>
        <w:t>American Psychologist</w:t>
      </w:r>
      <w:r w:rsidRPr="00D957B8">
        <w:rPr>
          <w:rFonts w:ascii="Times New Roman" w:hAnsi="Times New Roman"/>
          <w:sz w:val="22"/>
          <w:szCs w:val="22"/>
        </w:rPr>
        <w:t xml:space="preserve">, </w:t>
      </w:r>
      <w:r w:rsidRPr="00D957B8">
        <w:rPr>
          <w:rFonts w:ascii="Times New Roman" w:hAnsi="Times New Roman"/>
          <w:sz w:val="22"/>
          <w:szCs w:val="22"/>
          <w:u w:val="single"/>
        </w:rPr>
        <w:t>21</w:t>
      </w:r>
      <w:r w:rsidRPr="00D957B8">
        <w:rPr>
          <w:rFonts w:ascii="Times New Roman" w:hAnsi="Times New Roman"/>
          <w:sz w:val="22"/>
          <w:szCs w:val="22"/>
        </w:rPr>
        <w:t>, 160</w:t>
      </w:r>
      <w:r w:rsidRPr="00D957B8">
        <w:rPr>
          <w:rFonts w:ascii="Times New Roman" w:hAnsi="Times New Roman"/>
          <w:sz w:val="22"/>
          <w:szCs w:val="22"/>
        </w:rPr>
        <w:noBreakHyphen/>
        <w:t>164.</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Inhelder, B., &amp; Piaget, J.  (1958).  </w:t>
      </w:r>
      <w:r w:rsidRPr="00D957B8">
        <w:rPr>
          <w:rFonts w:ascii="Times New Roman" w:hAnsi="Times New Roman"/>
          <w:sz w:val="22"/>
          <w:szCs w:val="22"/>
          <w:u w:val="single"/>
        </w:rPr>
        <w:t>The growth of logical thinking from childhood to adolescence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Basic Books.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Kohlberg, L.  (1966).  Cognitive stages and preschool education.  </w:t>
      </w:r>
      <w:r w:rsidRPr="00D957B8">
        <w:rPr>
          <w:rFonts w:ascii="Times New Roman" w:hAnsi="Times New Roman"/>
          <w:sz w:val="22"/>
          <w:szCs w:val="22"/>
          <w:u w:val="single"/>
        </w:rPr>
        <w:t>Human Development</w:t>
      </w:r>
      <w:r w:rsidRPr="00D957B8">
        <w:rPr>
          <w:rFonts w:ascii="Times New Roman" w:hAnsi="Times New Roman"/>
          <w:sz w:val="22"/>
          <w:szCs w:val="22"/>
        </w:rPr>
        <w:t xml:space="preserve">, </w:t>
      </w:r>
      <w:r w:rsidRPr="00D957B8">
        <w:rPr>
          <w:rFonts w:ascii="Times New Roman" w:hAnsi="Times New Roman"/>
          <w:sz w:val="22"/>
          <w:szCs w:val="22"/>
          <w:u w:val="single"/>
        </w:rPr>
        <w:t>9</w:t>
      </w:r>
      <w:r w:rsidRPr="00D957B8">
        <w:rPr>
          <w:rFonts w:ascii="Times New Roman" w:hAnsi="Times New Roman"/>
          <w:sz w:val="22"/>
          <w:szCs w:val="22"/>
        </w:rPr>
        <w:t>, 5</w:t>
      </w:r>
      <w:r w:rsidRPr="00D957B8">
        <w:rPr>
          <w:rFonts w:ascii="Times New Roman" w:hAnsi="Times New Roman"/>
          <w:sz w:val="22"/>
          <w:szCs w:val="22"/>
        </w:rPr>
        <w:noBreakHyphen/>
        <w:t>17.</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Kohlberg, L.  (1968a).  The child as a moral philosopher.  </w:t>
      </w:r>
      <w:r w:rsidRPr="00D957B8">
        <w:rPr>
          <w:rFonts w:ascii="Times New Roman" w:hAnsi="Times New Roman"/>
          <w:sz w:val="22"/>
          <w:szCs w:val="22"/>
          <w:u w:val="single"/>
        </w:rPr>
        <w:t>Philosophy Today</w:t>
      </w:r>
      <w:r w:rsidRPr="00D957B8">
        <w:rPr>
          <w:rFonts w:ascii="Times New Roman" w:hAnsi="Times New Roman"/>
          <w:sz w:val="22"/>
          <w:szCs w:val="22"/>
        </w:rPr>
        <w:t xml:space="preserve">, </w:t>
      </w:r>
      <w:r w:rsidRPr="00D957B8">
        <w:rPr>
          <w:rFonts w:ascii="Times New Roman" w:hAnsi="Times New Roman"/>
          <w:sz w:val="22"/>
          <w:szCs w:val="22"/>
          <w:u w:val="single"/>
        </w:rPr>
        <w:t>7</w:t>
      </w:r>
      <w:r w:rsidRPr="00D957B8">
        <w:rPr>
          <w:rFonts w:ascii="Times New Roman" w:hAnsi="Times New Roman"/>
          <w:sz w:val="22"/>
          <w:szCs w:val="22"/>
        </w:rPr>
        <w:t>, 25</w:t>
      </w:r>
      <w:r w:rsidRPr="00D957B8">
        <w:rPr>
          <w:rFonts w:ascii="Times New Roman" w:hAnsi="Times New Roman"/>
          <w:sz w:val="22"/>
          <w:szCs w:val="22"/>
        </w:rPr>
        <w:noBreakHyphen/>
        <w:t>30.</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Kohlberg, L.  (1968b).  Early education:  A cognitive</w:t>
      </w:r>
      <w:r w:rsidRPr="00D957B8">
        <w:rPr>
          <w:rFonts w:ascii="Times New Roman" w:hAnsi="Times New Roman"/>
          <w:sz w:val="22"/>
          <w:szCs w:val="22"/>
        </w:rPr>
        <w:noBreakHyphen/>
        <w:t xml:space="preserve"> developmental view.  </w:t>
      </w:r>
      <w:r w:rsidRPr="00D957B8">
        <w:rPr>
          <w:rFonts w:ascii="Times New Roman" w:hAnsi="Times New Roman"/>
          <w:sz w:val="22"/>
          <w:szCs w:val="22"/>
          <w:u w:val="single"/>
        </w:rPr>
        <w:t>Child Development</w:t>
      </w:r>
      <w:r w:rsidRPr="00D957B8">
        <w:rPr>
          <w:rFonts w:ascii="Times New Roman" w:hAnsi="Times New Roman"/>
          <w:sz w:val="22"/>
          <w:szCs w:val="22"/>
        </w:rPr>
        <w:t xml:space="preserve">, </w:t>
      </w:r>
      <w:r w:rsidRPr="00D957B8">
        <w:rPr>
          <w:rFonts w:ascii="Times New Roman" w:hAnsi="Times New Roman"/>
          <w:sz w:val="22"/>
          <w:szCs w:val="22"/>
          <w:u w:val="single"/>
        </w:rPr>
        <w:t>39</w:t>
      </w:r>
      <w:r w:rsidRPr="00D957B8">
        <w:rPr>
          <w:rFonts w:ascii="Times New Roman" w:hAnsi="Times New Roman"/>
          <w:sz w:val="22"/>
          <w:szCs w:val="22"/>
        </w:rPr>
        <w:t>, 1013</w:t>
      </w:r>
      <w:r w:rsidRPr="00D957B8">
        <w:rPr>
          <w:rFonts w:ascii="Times New Roman" w:hAnsi="Times New Roman"/>
          <w:sz w:val="22"/>
          <w:szCs w:val="22"/>
        </w:rPr>
        <w:noBreakHyphen/>
        <w:t>1062.</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Kohlberg, L.  (1969).  Stage and sequence:  The cognitive</w:t>
      </w:r>
      <w:r w:rsidRPr="00D957B8">
        <w:rPr>
          <w:rFonts w:ascii="Times New Roman" w:hAnsi="Times New Roman"/>
          <w:sz w:val="22"/>
          <w:szCs w:val="22"/>
        </w:rPr>
        <w:noBreakHyphen/>
        <w:t xml:space="preserve"> </w:t>
      </w:r>
      <w:r w:rsidRPr="00D957B8">
        <w:rPr>
          <w:rFonts w:ascii="Times New Roman" w:hAnsi="Times New Roman"/>
          <w:sz w:val="22"/>
          <w:szCs w:val="22"/>
        </w:rPr>
        <w:tab/>
        <w:t>Kohlberg, L.  (1972).  The cognitive</w:t>
      </w:r>
      <w:r w:rsidRPr="00D957B8">
        <w:rPr>
          <w:rFonts w:ascii="Times New Roman" w:hAnsi="Times New Roman"/>
          <w:sz w:val="22"/>
          <w:szCs w:val="22"/>
        </w:rPr>
        <w:noBreakHyphen/>
        <w:t xml:space="preserve">developmental approach to moral education.  </w:t>
      </w:r>
      <w:r w:rsidRPr="00D957B8">
        <w:rPr>
          <w:rFonts w:ascii="Times New Roman" w:hAnsi="Times New Roman"/>
          <w:sz w:val="22"/>
          <w:szCs w:val="22"/>
          <w:u w:val="single"/>
        </w:rPr>
        <w:t>Humanist</w:t>
      </w:r>
      <w:r w:rsidRPr="00D957B8">
        <w:rPr>
          <w:rFonts w:ascii="Times New Roman" w:hAnsi="Times New Roman"/>
          <w:sz w:val="22"/>
          <w:szCs w:val="22"/>
        </w:rPr>
        <w:t xml:space="preserve">, </w:t>
      </w:r>
      <w:r w:rsidRPr="00D957B8">
        <w:rPr>
          <w:rFonts w:ascii="Times New Roman" w:hAnsi="Times New Roman"/>
          <w:sz w:val="22"/>
          <w:szCs w:val="22"/>
          <w:u w:val="single"/>
        </w:rPr>
        <w:t>32</w:t>
      </w:r>
      <w:r w:rsidRPr="00D957B8">
        <w:rPr>
          <w:rFonts w:ascii="Times New Roman" w:hAnsi="Times New Roman"/>
          <w:sz w:val="22"/>
          <w:szCs w:val="22"/>
        </w:rPr>
        <w:t>, 13</w:t>
      </w:r>
      <w:r w:rsidRPr="00D957B8">
        <w:rPr>
          <w:rFonts w:ascii="Times New Roman" w:hAnsi="Times New Roman"/>
          <w:sz w:val="22"/>
          <w:szCs w:val="22"/>
        </w:rPr>
        <w:noBreakHyphen/>
        <w:t>16.</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Kohlberg, L.  (1973).  Contributions of developmental psychology to education:  Examples from moral education.  </w:t>
      </w:r>
      <w:r w:rsidRPr="00D957B8">
        <w:rPr>
          <w:rFonts w:ascii="Times New Roman" w:hAnsi="Times New Roman"/>
          <w:sz w:val="22"/>
          <w:szCs w:val="22"/>
          <w:u w:val="single"/>
        </w:rPr>
        <w:t>Educational Psychologist</w:t>
      </w:r>
      <w:r w:rsidRPr="00D957B8">
        <w:rPr>
          <w:rFonts w:ascii="Times New Roman" w:hAnsi="Times New Roman"/>
          <w:sz w:val="22"/>
          <w:szCs w:val="22"/>
        </w:rPr>
        <w:t xml:space="preserve">, </w:t>
      </w:r>
      <w:r w:rsidRPr="00D957B8">
        <w:rPr>
          <w:rFonts w:ascii="Times New Roman" w:hAnsi="Times New Roman"/>
          <w:sz w:val="22"/>
          <w:szCs w:val="22"/>
          <w:u w:val="single"/>
        </w:rPr>
        <w:t>10</w:t>
      </w:r>
      <w:r w:rsidRPr="00D957B8">
        <w:rPr>
          <w:rFonts w:ascii="Times New Roman" w:hAnsi="Times New Roman"/>
          <w:sz w:val="22"/>
          <w:szCs w:val="22"/>
        </w:rPr>
        <w:t>, 2</w:t>
      </w:r>
      <w:r w:rsidRPr="00D957B8">
        <w:rPr>
          <w:rFonts w:ascii="Times New Roman" w:hAnsi="Times New Roman"/>
          <w:sz w:val="22"/>
          <w:szCs w:val="22"/>
        </w:rPr>
        <w:noBreakHyphen/>
        <w:t>14.</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Kohlberg, L.  (1974).  Education, moral development and faith.  </w:t>
      </w:r>
      <w:r w:rsidRPr="00D957B8">
        <w:rPr>
          <w:rFonts w:ascii="Times New Roman" w:hAnsi="Times New Roman"/>
          <w:sz w:val="22"/>
          <w:szCs w:val="22"/>
          <w:u w:val="single"/>
        </w:rPr>
        <w:t>Journal of Moral Education</w:t>
      </w:r>
      <w:r w:rsidRPr="00D957B8">
        <w:rPr>
          <w:rFonts w:ascii="Times New Roman" w:hAnsi="Times New Roman"/>
          <w:sz w:val="22"/>
          <w:szCs w:val="22"/>
        </w:rPr>
        <w:t xml:space="preserve">, </w:t>
      </w:r>
      <w:r w:rsidRPr="00D957B8">
        <w:rPr>
          <w:rFonts w:ascii="Times New Roman" w:hAnsi="Times New Roman"/>
          <w:sz w:val="22"/>
          <w:szCs w:val="22"/>
          <w:u w:val="single"/>
        </w:rPr>
        <w:t>4</w:t>
      </w:r>
      <w:r w:rsidRPr="00D957B8">
        <w:rPr>
          <w:rFonts w:ascii="Times New Roman" w:hAnsi="Times New Roman"/>
          <w:sz w:val="22"/>
          <w:szCs w:val="22"/>
        </w:rPr>
        <w:t>, 5</w:t>
      </w:r>
      <w:r w:rsidRPr="00D957B8">
        <w:rPr>
          <w:rFonts w:ascii="Times New Roman" w:hAnsi="Times New Roman"/>
          <w:sz w:val="22"/>
          <w:szCs w:val="22"/>
        </w:rPr>
        <w:noBreakHyphen/>
        <w:t>16.</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Kohlberg, L.  (1975a).  The cognitive</w:t>
      </w:r>
      <w:r w:rsidRPr="00D957B8">
        <w:rPr>
          <w:rFonts w:ascii="Times New Roman" w:hAnsi="Times New Roman"/>
          <w:sz w:val="22"/>
          <w:szCs w:val="22"/>
        </w:rPr>
        <w:noBreakHyphen/>
        <w:t xml:space="preserve">development approach to moral education.  </w:t>
      </w:r>
      <w:r w:rsidRPr="00D957B8">
        <w:rPr>
          <w:rFonts w:ascii="Times New Roman" w:hAnsi="Times New Roman"/>
          <w:sz w:val="22"/>
          <w:szCs w:val="22"/>
          <w:u w:val="single"/>
        </w:rPr>
        <w:t>Phi Delta Kappan</w:t>
      </w:r>
      <w:r w:rsidRPr="00D957B8">
        <w:rPr>
          <w:rFonts w:ascii="Times New Roman" w:hAnsi="Times New Roman"/>
          <w:sz w:val="22"/>
          <w:szCs w:val="22"/>
        </w:rPr>
        <w:t xml:space="preserve">, </w:t>
      </w:r>
      <w:r w:rsidRPr="00D957B8">
        <w:rPr>
          <w:rFonts w:ascii="Times New Roman" w:hAnsi="Times New Roman"/>
          <w:sz w:val="22"/>
          <w:szCs w:val="22"/>
          <w:u w:val="single"/>
        </w:rPr>
        <w:t>61</w:t>
      </w:r>
      <w:r w:rsidRPr="00D957B8">
        <w:rPr>
          <w:rFonts w:ascii="Times New Roman" w:hAnsi="Times New Roman"/>
          <w:sz w:val="22"/>
          <w:szCs w:val="22"/>
        </w:rPr>
        <w:t>, 670</w:t>
      </w:r>
      <w:r w:rsidRPr="00D957B8">
        <w:rPr>
          <w:rFonts w:ascii="Times New Roman" w:hAnsi="Times New Roman"/>
          <w:sz w:val="22"/>
          <w:szCs w:val="22"/>
        </w:rPr>
        <w:noBreakHyphen/>
        <w:t>677.</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Kohlberg, L.  (1975b).  Moral education for a society in moral transition.  </w:t>
      </w:r>
      <w:r w:rsidRPr="00D957B8">
        <w:rPr>
          <w:rFonts w:ascii="Times New Roman" w:hAnsi="Times New Roman"/>
          <w:sz w:val="22"/>
          <w:szCs w:val="22"/>
          <w:u w:val="single"/>
        </w:rPr>
        <w:t>Educational Leadership</w:t>
      </w:r>
      <w:r w:rsidRPr="00D957B8">
        <w:rPr>
          <w:rFonts w:ascii="Times New Roman" w:hAnsi="Times New Roman"/>
          <w:sz w:val="22"/>
          <w:szCs w:val="22"/>
        </w:rPr>
        <w:t xml:space="preserve">, </w:t>
      </w:r>
      <w:r w:rsidRPr="00D957B8">
        <w:rPr>
          <w:rFonts w:ascii="Times New Roman" w:hAnsi="Times New Roman"/>
          <w:sz w:val="22"/>
          <w:szCs w:val="22"/>
          <w:u w:val="single"/>
        </w:rPr>
        <w:t>33</w:t>
      </w:r>
      <w:r w:rsidRPr="00D957B8">
        <w:rPr>
          <w:rFonts w:ascii="Times New Roman" w:hAnsi="Times New Roman"/>
          <w:sz w:val="22"/>
          <w:szCs w:val="22"/>
        </w:rPr>
        <w:t>, 46</w:t>
      </w:r>
      <w:r w:rsidRPr="00D957B8">
        <w:rPr>
          <w:rFonts w:ascii="Times New Roman" w:hAnsi="Times New Roman"/>
          <w:sz w:val="22"/>
          <w:szCs w:val="22"/>
        </w:rPr>
        <w:noBreakHyphen/>
        <w:t>54.</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developmental approach to socialization.  In D. A. Goslin (Ed.), </w:t>
      </w:r>
      <w:r w:rsidRPr="00D957B8">
        <w:rPr>
          <w:rFonts w:ascii="Times New Roman" w:hAnsi="Times New Roman"/>
          <w:sz w:val="22"/>
          <w:szCs w:val="22"/>
          <w:u w:val="single"/>
        </w:rPr>
        <w:t>Handbook of socialization theory and research</w:t>
      </w:r>
      <w:r w:rsidRPr="00D957B8">
        <w:rPr>
          <w:rFonts w:ascii="Times New Roman" w:hAnsi="Times New Roman"/>
          <w:sz w:val="22"/>
          <w:szCs w:val="22"/>
        </w:rPr>
        <w:t xml:space="preserve"> (pp. 347-480).  </w:t>
      </w:r>
      <w:smartTag w:uri="urn:schemas-microsoft-com:office:smarttags" w:element="place">
        <w:smartTag w:uri="urn:schemas-microsoft-com:office:smarttags" w:element="City">
          <w:r w:rsidRPr="00D957B8">
            <w:rPr>
              <w:rFonts w:ascii="Times New Roman" w:hAnsi="Times New Roman"/>
              <w:sz w:val="22"/>
              <w:szCs w:val="22"/>
            </w:rPr>
            <w:t>Chicago</w:t>
          </w:r>
        </w:smartTag>
      </w:smartTag>
      <w:r w:rsidRPr="00D957B8">
        <w:rPr>
          <w:rFonts w:ascii="Times New Roman" w:hAnsi="Times New Roman"/>
          <w:sz w:val="22"/>
          <w:szCs w:val="22"/>
        </w:rPr>
        <w:t xml:space="preserve">:  Rand McNally.  </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lang w:val="fr-FR"/>
        </w:rPr>
        <w:t xml:space="preserve">Lorenz, K. T.  </w:t>
      </w:r>
      <w:r w:rsidRPr="00D957B8">
        <w:rPr>
          <w:rFonts w:ascii="Times New Roman" w:hAnsi="Times New Roman"/>
          <w:sz w:val="22"/>
          <w:szCs w:val="22"/>
        </w:rPr>
        <w:t xml:space="preserve">(1963).  </w:t>
      </w:r>
      <w:r w:rsidRPr="00D957B8">
        <w:rPr>
          <w:rFonts w:ascii="Times New Roman" w:hAnsi="Times New Roman"/>
          <w:sz w:val="22"/>
          <w:szCs w:val="22"/>
          <w:u w:val="single"/>
        </w:rPr>
        <w:t>On aggression</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Harcourt, Brace, &amp; World.</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(1962).  </w:t>
      </w:r>
      <w:r w:rsidRPr="00D957B8">
        <w:rPr>
          <w:rFonts w:ascii="Times New Roman" w:hAnsi="Times New Roman"/>
          <w:sz w:val="22"/>
          <w:szCs w:val="22"/>
          <w:u w:val="single"/>
        </w:rPr>
        <w:t>Play, dreams and imitation in childhood</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(1963).  </w:t>
      </w:r>
      <w:r w:rsidRPr="00D957B8">
        <w:rPr>
          <w:rFonts w:ascii="Times New Roman" w:hAnsi="Times New Roman"/>
          <w:sz w:val="22"/>
          <w:szCs w:val="22"/>
          <w:u w:val="single"/>
        </w:rPr>
        <w:t>The origins of intelligence in children</w:t>
      </w:r>
      <w:r w:rsidRPr="00D957B8">
        <w:rPr>
          <w:rFonts w:ascii="Times New Roman" w:hAnsi="Times New Roman"/>
          <w:sz w:val="22"/>
          <w:szCs w:val="22"/>
        </w:rPr>
        <w:t xml:space="preserve"> (2nd ed.).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(1965a).  </w:t>
      </w:r>
      <w:r w:rsidRPr="00D957B8">
        <w:rPr>
          <w:rFonts w:ascii="Times New Roman" w:hAnsi="Times New Roman"/>
          <w:sz w:val="22"/>
          <w:szCs w:val="22"/>
          <w:u w:val="single"/>
        </w:rPr>
        <w:t>The child's conception of number</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Norton.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(1965b).  </w:t>
      </w:r>
      <w:r w:rsidRPr="00D957B8">
        <w:rPr>
          <w:rFonts w:ascii="Times New Roman" w:hAnsi="Times New Roman"/>
          <w:sz w:val="22"/>
          <w:szCs w:val="22"/>
          <w:u w:val="single"/>
        </w:rPr>
        <w:t>The moral judgment of the child</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The Free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(1966).  </w:t>
      </w:r>
      <w:r w:rsidRPr="00D957B8">
        <w:rPr>
          <w:rFonts w:ascii="Times New Roman" w:hAnsi="Times New Roman"/>
          <w:sz w:val="22"/>
          <w:szCs w:val="22"/>
          <w:u w:val="single"/>
        </w:rPr>
        <w:t>Psychology of intelligence</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Totowa</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NJ</w:t>
          </w:r>
        </w:smartTag>
      </w:smartTag>
      <w:r w:rsidRPr="00D957B8">
        <w:rPr>
          <w:rFonts w:ascii="Times New Roman" w:hAnsi="Times New Roman"/>
          <w:sz w:val="22"/>
          <w:szCs w:val="22"/>
        </w:rPr>
        <w:t>:  Littlefield, Adams.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(1968).  </w:t>
      </w:r>
      <w:r w:rsidRPr="00D957B8">
        <w:rPr>
          <w:rFonts w:ascii="Times New Roman" w:hAnsi="Times New Roman"/>
          <w:sz w:val="22"/>
          <w:szCs w:val="22"/>
          <w:u w:val="single"/>
        </w:rPr>
        <w:t>On the development of memory and identity</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Barre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Clark</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39403A"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Piaget, J., &amp; Inhelder, B.  (1973).  </w:t>
      </w:r>
      <w:r w:rsidRPr="00D957B8">
        <w:rPr>
          <w:rFonts w:ascii="Times New Roman" w:hAnsi="Times New Roman"/>
          <w:sz w:val="22"/>
          <w:szCs w:val="22"/>
          <w:u w:val="single"/>
        </w:rPr>
        <w:t>Memory and intelligence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Basic Books.</w:t>
      </w:r>
    </w:p>
    <w:p w:rsidR="007D4F40" w:rsidRPr="00D957B8" w:rsidRDefault="007D4F40" w:rsidP="00E12411">
      <w:pPr>
        <w:tabs>
          <w:tab w:val="left" w:pos="-720"/>
        </w:tabs>
        <w:suppressAutoHyphens/>
        <w:ind w:hanging="720"/>
        <w:rPr>
          <w:rFonts w:ascii="Times New Roman" w:hAnsi="Times New Roman"/>
          <w:sz w:val="22"/>
          <w:szCs w:val="22"/>
        </w:rPr>
      </w:pPr>
      <w:r>
        <w:rPr>
          <w:rFonts w:ascii="Times New Roman" w:hAnsi="Times New Roman"/>
          <w:sz w:val="22"/>
          <w:szCs w:val="22"/>
        </w:rPr>
        <w:lastRenderedPageBreak/>
        <w:t>Piel, J. A., &amp; Green, M.  (2015).  Constructing Number Sense in Elementary and Middle Grades Classrooms (2</w:t>
      </w:r>
      <w:r w:rsidRPr="007D4F40">
        <w:rPr>
          <w:rFonts w:ascii="Times New Roman" w:hAnsi="Times New Roman"/>
          <w:sz w:val="22"/>
          <w:szCs w:val="22"/>
          <w:vertAlign w:val="superscript"/>
        </w:rPr>
        <w:t>nd</w:t>
      </w:r>
      <w:r>
        <w:rPr>
          <w:rFonts w:ascii="Times New Roman" w:hAnsi="Times New Roman"/>
          <w:sz w:val="22"/>
          <w:szCs w:val="22"/>
        </w:rPr>
        <w:t xml:space="preserve"> ed.).  Dubuque, IA:  Kendall Hunt.</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Rogoff, B.  (1990).  </w:t>
      </w:r>
      <w:r w:rsidRPr="00D957B8">
        <w:rPr>
          <w:rFonts w:ascii="Times New Roman" w:hAnsi="Times New Roman"/>
          <w:sz w:val="22"/>
          <w:szCs w:val="22"/>
          <w:u w:val="single"/>
        </w:rPr>
        <w:t>Apprenticeship in thinking:  Cognitive Development in social context</w:t>
      </w:r>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New York</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Oxford</w:t>
          </w:r>
        </w:smartTag>
        <w:r w:rsidRPr="00D957B8">
          <w:rPr>
            <w:rFonts w:ascii="Times New Roman" w:hAnsi="Times New Roman"/>
            <w:sz w:val="22"/>
            <w:szCs w:val="22"/>
          </w:rPr>
          <w:t xml:space="preserve"> </w:t>
        </w:r>
        <w:smartTag w:uri="urn:schemas-microsoft-com:office:smarttags" w:element="PlaceType">
          <w:r w:rsidR="00E12411">
            <w:rPr>
              <w:rFonts w:ascii="Times New Roman" w:hAnsi="Times New Roman"/>
              <w:sz w:val="22"/>
              <w:szCs w:val="22"/>
            </w:rPr>
            <w:t>U</w:t>
          </w:r>
          <w:r w:rsidRPr="00D957B8">
            <w:rPr>
              <w:rFonts w:ascii="Times New Roman" w:hAnsi="Times New Roman"/>
              <w:sz w:val="22"/>
              <w:szCs w:val="22"/>
            </w:rPr>
            <w:t>niversity</w:t>
          </w:r>
        </w:smartTag>
      </w:smartTag>
      <w:r w:rsidRPr="00D957B8">
        <w:rPr>
          <w:rFonts w:ascii="Times New Roman" w:hAnsi="Times New Roman"/>
          <w:sz w:val="22"/>
          <w:szCs w:val="22"/>
        </w:rPr>
        <w:t xml:space="preserve"> Press.</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Rogoff, B. (1998).  Cognition as a collaborative process.  In D. Kuhn &amp; R. S. Siegler (Eds.), </w:t>
      </w:r>
      <w:r w:rsidRPr="00D957B8">
        <w:rPr>
          <w:rFonts w:ascii="Times New Roman" w:hAnsi="Times New Roman"/>
          <w:sz w:val="22"/>
          <w:szCs w:val="22"/>
          <w:u w:val="single"/>
        </w:rPr>
        <w:t>Handbook of child psychology:  Vol. 1.  Theoretical models of human development</w:t>
      </w:r>
      <w:r w:rsidRPr="00D957B8">
        <w:rPr>
          <w:rFonts w:ascii="Times New Roman" w:hAnsi="Times New Roman"/>
          <w:sz w:val="22"/>
          <w:szCs w:val="22"/>
        </w:rPr>
        <w:t xml:space="preserve"> (5</w:t>
      </w:r>
      <w:r w:rsidRPr="00D957B8">
        <w:rPr>
          <w:rFonts w:ascii="Times New Roman" w:hAnsi="Times New Roman"/>
          <w:sz w:val="22"/>
          <w:szCs w:val="22"/>
          <w:vertAlign w:val="superscript"/>
        </w:rPr>
        <w:t>th</w:t>
      </w:r>
      <w:r w:rsidRPr="00D957B8">
        <w:rPr>
          <w:rFonts w:ascii="Times New Roman" w:hAnsi="Times New Roman"/>
          <w:sz w:val="22"/>
          <w:szCs w:val="22"/>
        </w:rPr>
        <w:t xml:space="preserve"> ed., pp. 679-744).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Wiley.</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Skinner, B. F.  (1938).  </w:t>
      </w:r>
      <w:r w:rsidRPr="00D957B8">
        <w:rPr>
          <w:rFonts w:ascii="Times New Roman" w:hAnsi="Times New Roman"/>
          <w:sz w:val="22"/>
          <w:szCs w:val="22"/>
          <w:u w:val="single"/>
        </w:rPr>
        <w:t>The behavior of organisms</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Englewood</w:t>
          </w:r>
        </w:smartTag>
      </w:smartTag>
      <w:r w:rsidRPr="00D957B8">
        <w:rPr>
          <w:rFonts w:ascii="Times New Roman" w:hAnsi="Times New Roman"/>
          <w:sz w:val="22"/>
          <w:szCs w:val="22"/>
        </w:rPr>
        <w:t xml:space="preserve"> Cliffs, NJ:  Prentice</w:t>
      </w:r>
      <w:r w:rsidRPr="00D957B8">
        <w:rPr>
          <w:rFonts w:ascii="Times New Roman" w:hAnsi="Times New Roman"/>
          <w:sz w:val="22"/>
          <w:szCs w:val="22"/>
        </w:rPr>
        <w:noBreakHyphen/>
        <w:t>Hall.</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Skinner, B. F.  (1950).  Pigeons in a pelican.  </w:t>
      </w:r>
      <w:r w:rsidRPr="00D957B8">
        <w:rPr>
          <w:rFonts w:ascii="Times New Roman" w:hAnsi="Times New Roman"/>
          <w:sz w:val="22"/>
          <w:szCs w:val="22"/>
          <w:u w:val="single"/>
        </w:rPr>
        <w:t>American Psychologist</w:t>
      </w:r>
      <w:r w:rsidRPr="00D957B8">
        <w:rPr>
          <w:rFonts w:ascii="Times New Roman" w:hAnsi="Times New Roman"/>
          <w:sz w:val="22"/>
          <w:szCs w:val="22"/>
        </w:rPr>
        <w:t xml:space="preserve">, </w:t>
      </w:r>
      <w:r w:rsidRPr="00D957B8">
        <w:rPr>
          <w:rFonts w:ascii="Times New Roman" w:hAnsi="Times New Roman"/>
          <w:sz w:val="22"/>
          <w:szCs w:val="22"/>
          <w:u w:val="single"/>
        </w:rPr>
        <w:t>1</w:t>
      </w:r>
      <w:r w:rsidRPr="00D957B8">
        <w:rPr>
          <w:rFonts w:ascii="Times New Roman" w:hAnsi="Times New Roman"/>
          <w:sz w:val="22"/>
          <w:szCs w:val="22"/>
        </w:rPr>
        <w:t>5, 28-37.</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Skinner, B. F.  (1953).  </w:t>
      </w:r>
      <w:r w:rsidRPr="00D957B8">
        <w:rPr>
          <w:rFonts w:ascii="Times New Roman" w:hAnsi="Times New Roman"/>
          <w:sz w:val="22"/>
          <w:szCs w:val="22"/>
          <w:u w:val="single"/>
        </w:rPr>
        <w:t>Science and human behavior</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Free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Skinner, B. F..  (1971).  </w:t>
      </w:r>
      <w:r w:rsidRPr="00D957B8">
        <w:rPr>
          <w:rFonts w:ascii="Times New Roman" w:hAnsi="Times New Roman"/>
          <w:sz w:val="22"/>
          <w:szCs w:val="22"/>
          <w:u w:val="single"/>
        </w:rPr>
        <w:t>Beyond freedom and dignity</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Bantam.</w:t>
      </w:r>
    </w:p>
    <w:p w:rsidR="0039403A" w:rsidRPr="00D957B8" w:rsidRDefault="0039403A" w:rsidP="00E12411">
      <w:pPr>
        <w:suppressAutoHyphens/>
        <w:ind w:hanging="720"/>
        <w:rPr>
          <w:rFonts w:ascii="Times New Roman" w:hAnsi="Times New Roman"/>
          <w:sz w:val="22"/>
          <w:szCs w:val="22"/>
        </w:rPr>
      </w:pPr>
      <w:r w:rsidRPr="00D957B8">
        <w:rPr>
          <w:rFonts w:ascii="Times New Roman" w:hAnsi="Times New Roman"/>
          <w:sz w:val="22"/>
          <w:szCs w:val="22"/>
        </w:rPr>
        <w:t xml:space="preserve">Skinner, B. F., &amp; Epstein, R.  (1982).  </w:t>
      </w:r>
      <w:r w:rsidRPr="00D957B8">
        <w:rPr>
          <w:rFonts w:ascii="Times New Roman" w:hAnsi="Times New Roman"/>
          <w:sz w:val="22"/>
          <w:szCs w:val="22"/>
          <w:u w:val="single"/>
        </w:rPr>
        <w:t>Skinner for the classroom</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Champaign</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IL</w:t>
          </w:r>
        </w:smartTag>
      </w:smartTag>
      <w:r w:rsidRPr="00D957B8">
        <w:rPr>
          <w:rFonts w:ascii="Times New Roman" w:hAnsi="Times New Roman"/>
          <w:sz w:val="22"/>
          <w:szCs w:val="22"/>
        </w:rPr>
        <w:t>:  Research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Skinner, B. F., &amp; Krakower, S. A.  (1968).  </w:t>
      </w:r>
      <w:r w:rsidRPr="00D957B8">
        <w:rPr>
          <w:rFonts w:ascii="Times New Roman" w:hAnsi="Times New Roman"/>
          <w:sz w:val="22"/>
          <w:szCs w:val="22"/>
          <w:u w:val="single"/>
        </w:rPr>
        <w:t>Handwriting with write and see</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Chicago</w:t>
          </w:r>
        </w:smartTag>
      </w:smartTag>
      <w:r w:rsidRPr="00D957B8">
        <w:rPr>
          <w:rFonts w:ascii="Times New Roman" w:hAnsi="Times New Roman"/>
          <w:sz w:val="22"/>
          <w:szCs w:val="22"/>
        </w:rPr>
        <w:t>:  Lyons and Carnahan.</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Vygotsky, L. S.  (1962).  </w:t>
      </w:r>
      <w:r w:rsidRPr="00D957B8">
        <w:rPr>
          <w:rFonts w:ascii="Times New Roman" w:hAnsi="Times New Roman"/>
          <w:sz w:val="22"/>
          <w:szCs w:val="22"/>
          <w:u w:val="single"/>
        </w:rPr>
        <w:t>Thought and language</w:t>
      </w:r>
      <w:r w:rsidRPr="00D957B8">
        <w:rPr>
          <w:rFonts w:ascii="Times New Roman" w:hAnsi="Times New Roman"/>
          <w:sz w:val="22"/>
          <w:szCs w:val="22"/>
        </w:rPr>
        <w:t xml:space="preserve">.  E. Hanfmann &amp; G. Vakar (Eds. &amp; translators).  </w:t>
      </w:r>
      <w:smartTag w:uri="urn:schemas-microsoft-com:office:smarttags" w:element="place">
        <w:smartTag w:uri="urn:schemas-microsoft-com:office:smarttags" w:element="City">
          <w:r w:rsidRPr="00D957B8">
            <w:rPr>
              <w:rFonts w:ascii="Times New Roman" w:hAnsi="Times New Roman"/>
              <w:sz w:val="22"/>
              <w:szCs w:val="22"/>
            </w:rPr>
            <w:t>Cambridge</w:t>
          </w:r>
        </w:smartTag>
      </w:smartTag>
      <w:r w:rsidRPr="00D957B8">
        <w:rPr>
          <w:rFonts w:ascii="Times New Roman" w:hAnsi="Times New Roman"/>
          <w:sz w:val="22"/>
          <w:szCs w:val="22"/>
        </w:rPr>
        <w:t>, MA.:  MIT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Vygotsky, L. S.  (1978).  </w:t>
      </w:r>
      <w:r w:rsidRPr="00D957B8">
        <w:rPr>
          <w:rFonts w:ascii="Times New Roman" w:hAnsi="Times New Roman"/>
          <w:sz w:val="22"/>
          <w:szCs w:val="22"/>
          <w:u w:val="single"/>
        </w:rPr>
        <w:t>Mind in society:  The development of higher psychological processes</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Harvard</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E12411"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Vygotsky, L. S.  (1981).  The instrumental method in psychology.  In J. V. Wertsch (ed.), </w:t>
      </w:r>
      <w:r w:rsidRPr="00D957B8">
        <w:rPr>
          <w:rFonts w:ascii="Times New Roman" w:hAnsi="Times New Roman"/>
          <w:sz w:val="22"/>
          <w:szCs w:val="22"/>
          <w:u w:val="single"/>
        </w:rPr>
        <w:t>The concept of activity in soviet psychology</w:t>
      </w:r>
      <w:r w:rsidRPr="00D957B8">
        <w:rPr>
          <w:rFonts w:ascii="Times New Roman" w:hAnsi="Times New Roman"/>
          <w:sz w:val="22"/>
          <w:szCs w:val="22"/>
        </w:rPr>
        <w:t xml:space="preserve">.  </w:t>
      </w:r>
      <w:smartTag w:uri="urn:schemas-microsoft-com:office:smarttags" w:element="place">
        <w:smartTag w:uri="urn:schemas-microsoft-com:office:smarttags" w:element="City">
          <w:r w:rsidRPr="00D957B8">
            <w:rPr>
              <w:rFonts w:ascii="Times New Roman" w:hAnsi="Times New Roman"/>
              <w:sz w:val="22"/>
              <w:szCs w:val="22"/>
            </w:rPr>
            <w:t>Armonk</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NY</w:t>
          </w:r>
        </w:smartTag>
      </w:smartTag>
      <w:r w:rsidRPr="00D957B8">
        <w:rPr>
          <w:rFonts w:ascii="Times New Roman" w:hAnsi="Times New Roman"/>
          <w:sz w:val="22"/>
          <w:szCs w:val="22"/>
        </w:rPr>
        <w:t xml:space="preserve">: M. E. Sharpe. </w:t>
      </w:r>
      <w:r w:rsidRPr="00D957B8">
        <w:rPr>
          <w:rFonts w:ascii="Times New Roman" w:hAnsi="Times New Roman"/>
          <w:sz w:val="22"/>
          <w:szCs w:val="22"/>
        </w:rPr>
        <w:tab/>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Vygotsky, L. S., &amp; Luria, A.  (1994).  Tool and symbol in child development.  In R. Van der Veer &amp; J. Valsiner, </w:t>
      </w:r>
      <w:r w:rsidRPr="00D957B8">
        <w:rPr>
          <w:rFonts w:ascii="Times New Roman" w:hAnsi="Times New Roman"/>
          <w:sz w:val="22"/>
          <w:szCs w:val="22"/>
          <w:u w:val="single"/>
        </w:rPr>
        <w:t>The Vygotsky reader</w:t>
      </w:r>
      <w:r w:rsidRPr="00D957B8">
        <w:rPr>
          <w:rFonts w:ascii="Times New Roman" w:hAnsi="Times New Roman"/>
          <w:sz w:val="22"/>
          <w:szCs w:val="22"/>
        </w:rPr>
        <w:t xml:space="preserve"> (pp. 99-174), translated by T. Prout &amp; R. Van der Veer.  </w:t>
      </w:r>
      <w:smartTag w:uri="urn:schemas-microsoft-com:office:smarttags" w:element="place">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smartTag>
      <w:r w:rsidRPr="00D957B8">
        <w:rPr>
          <w:rFonts w:ascii="Times New Roman" w:hAnsi="Times New Roman"/>
          <w:sz w:val="22"/>
          <w:szCs w:val="22"/>
        </w:rPr>
        <w:t>: Blackwell.</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Wilson, E. O.  (1975).  </w:t>
      </w:r>
      <w:r w:rsidRPr="00D957B8">
        <w:rPr>
          <w:rFonts w:ascii="Times New Roman" w:hAnsi="Times New Roman"/>
          <w:sz w:val="22"/>
          <w:szCs w:val="22"/>
          <w:u w:val="single"/>
        </w:rPr>
        <w:t>Sociobiology:  The new synthesis</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r w:rsidRPr="00D957B8">
        <w:rPr>
          <w:rFonts w:ascii="Times New Roman" w:hAnsi="Times New Roman"/>
          <w:sz w:val="22"/>
          <w:szCs w:val="22"/>
        </w:rPr>
        <w:t xml:space="preserve">:  The Belknap Press of </w:t>
      </w:r>
      <w:smartTag w:uri="urn:schemas-microsoft-com:office:smarttags" w:element="place">
        <w:smartTag w:uri="urn:schemas-microsoft-com:office:smarttags" w:element="PlaceName">
          <w:r w:rsidRPr="00D957B8">
            <w:rPr>
              <w:rFonts w:ascii="Times New Roman" w:hAnsi="Times New Roman"/>
              <w:sz w:val="22"/>
              <w:szCs w:val="22"/>
            </w:rPr>
            <w:t>Harvard</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Wilson, E. O.  (1978b).  </w:t>
      </w:r>
      <w:r w:rsidRPr="00D957B8">
        <w:rPr>
          <w:rFonts w:ascii="Times New Roman" w:hAnsi="Times New Roman"/>
          <w:sz w:val="22"/>
          <w:szCs w:val="22"/>
          <w:u w:val="single"/>
        </w:rPr>
        <w:t>On human nature</w:t>
      </w:r>
      <w:r w:rsidRPr="00D957B8">
        <w:rPr>
          <w:rFonts w:ascii="Times New Roman" w:hAnsi="Times New Roman"/>
          <w:sz w:val="22"/>
          <w:szCs w:val="22"/>
        </w:rPr>
        <w:t xml:space="preserve">.  </w:t>
      </w:r>
      <w:smartTag w:uri="urn:schemas-microsoft-com:office:smarttags" w:element="City">
        <w:r w:rsidRPr="00D957B8">
          <w:rPr>
            <w:rFonts w:ascii="Times New Roman" w:hAnsi="Times New Roman"/>
            <w:sz w:val="22"/>
            <w:szCs w:val="22"/>
          </w:rPr>
          <w:t>Cambridge</w:t>
        </w:r>
      </w:smartTag>
      <w:r w:rsidRPr="00D957B8">
        <w:rPr>
          <w:rFonts w:ascii="Times New Roman" w:hAnsi="Times New Roman"/>
          <w:sz w:val="22"/>
          <w:szCs w:val="22"/>
        </w:rPr>
        <w:t xml:space="preserve">, </w:t>
      </w:r>
      <w:smartTag w:uri="urn:schemas-microsoft-com:office:smarttags" w:element="State">
        <w:r w:rsidRPr="00D957B8">
          <w:rPr>
            <w:rFonts w:ascii="Times New Roman" w:hAnsi="Times New Roman"/>
            <w:sz w:val="22"/>
            <w:szCs w:val="22"/>
          </w:rPr>
          <w:t>MA</w:t>
        </w:r>
      </w:smartTag>
      <w:r w:rsidRPr="00D957B8">
        <w:rPr>
          <w:rFonts w:ascii="Times New Roman" w:hAnsi="Times New Roman"/>
          <w:sz w:val="22"/>
          <w:szCs w:val="22"/>
        </w:rPr>
        <w:t xml:space="preserve">:  </w:t>
      </w:r>
      <w:smartTag w:uri="urn:schemas-microsoft-com:office:smarttags" w:element="place">
        <w:smartTag w:uri="urn:schemas-microsoft-com:office:smarttags" w:element="PlaceName">
          <w:r w:rsidRPr="00D957B8">
            <w:rPr>
              <w:rFonts w:ascii="Times New Roman" w:hAnsi="Times New Roman"/>
              <w:sz w:val="22"/>
              <w:szCs w:val="22"/>
            </w:rPr>
            <w:t>Harvard</w:t>
          </w:r>
        </w:smartTag>
        <w:r w:rsidRPr="00D957B8">
          <w:rPr>
            <w:rFonts w:ascii="Times New Roman" w:hAnsi="Times New Roman"/>
            <w:sz w:val="22"/>
            <w:szCs w:val="22"/>
          </w:rPr>
          <w:t xml:space="preserve"> </w:t>
        </w:r>
        <w:smartTag w:uri="urn:schemas-microsoft-com:office:smarttags" w:element="PlaceType">
          <w:r w:rsidRPr="00D957B8">
            <w:rPr>
              <w:rFonts w:ascii="Times New Roman" w:hAnsi="Times New Roman"/>
              <w:sz w:val="22"/>
              <w:szCs w:val="22"/>
            </w:rPr>
            <w:t>University</w:t>
          </w:r>
        </w:smartTag>
      </w:smartTag>
      <w:r w:rsidRPr="00D957B8">
        <w:rPr>
          <w:rFonts w:ascii="Times New Roman" w:hAnsi="Times New Roman"/>
          <w:sz w:val="22"/>
          <w:szCs w:val="22"/>
        </w:rPr>
        <w:t xml:space="preserve"> Press.</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Wilson, E. O.  (1998a).  The biological basis of morality.  </w:t>
      </w:r>
      <w:r w:rsidRPr="00D957B8">
        <w:rPr>
          <w:rFonts w:ascii="Times New Roman" w:hAnsi="Times New Roman"/>
          <w:sz w:val="22"/>
          <w:szCs w:val="22"/>
          <w:u w:val="words"/>
        </w:rPr>
        <w:t>The Atlantic Monthly</w:t>
      </w:r>
      <w:r w:rsidRPr="00D957B8">
        <w:rPr>
          <w:rFonts w:ascii="Times New Roman" w:hAnsi="Times New Roman"/>
          <w:sz w:val="22"/>
          <w:szCs w:val="22"/>
        </w:rPr>
        <w:t>, April, 53-70.</w:t>
      </w:r>
    </w:p>
    <w:p w:rsidR="0039403A" w:rsidRPr="00D957B8" w:rsidRDefault="0039403A" w:rsidP="00E12411">
      <w:pPr>
        <w:tabs>
          <w:tab w:val="left" w:pos="-720"/>
        </w:tabs>
        <w:suppressAutoHyphens/>
        <w:ind w:hanging="720"/>
        <w:rPr>
          <w:rFonts w:ascii="Times New Roman" w:hAnsi="Times New Roman"/>
          <w:sz w:val="22"/>
          <w:szCs w:val="22"/>
        </w:rPr>
      </w:pPr>
      <w:r w:rsidRPr="00D957B8">
        <w:rPr>
          <w:rFonts w:ascii="Times New Roman" w:hAnsi="Times New Roman"/>
          <w:sz w:val="22"/>
          <w:szCs w:val="22"/>
        </w:rPr>
        <w:t xml:space="preserve">Wilson, E. O.  (1998b).  </w:t>
      </w:r>
      <w:r w:rsidRPr="00D957B8">
        <w:rPr>
          <w:rFonts w:ascii="Times New Roman" w:hAnsi="Times New Roman"/>
          <w:sz w:val="22"/>
          <w:szCs w:val="22"/>
          <w:u w:val="single"/>
        </w:rPr>
        <w:t>Consilience:  The unity of knowledge</w:t>
      </w:r>
      <w:r w:rsidRPr="00D957B8">
        <w:rPr>
          <w:rFonts w:ascii="Times New Roman" w:hAnsi="Times New Roman"/>
          <w:sz w:val="22"/>
          <w:szCs w:val="22"/>
        </w:rPr>
        <w:t xml:space="preserve">.  </w:t>
      </w:r>
      <w:smartTag w:uri="urn:schemas-microsoft-com:office:smarttags" w:element="place">
        <w:smartTag w:uri="urn:schemas-microsoft-com:office:smarttags" w:element="State">
          <w:r w:rsidRPr="00D957B8">
            <w:rPr>
              <w:rFonts w:ascii="Times New Roman" w:hAnsi="Times New Roman"/>
              <w:sz w:val="22"/>
              <w:szCs w:val="22"/>
            </w:rPr>
            <w:t>New York</w:t>
          </w:r>
        </w:smartTag>
      </w:smartTag>
      <w:r w:rsidRPr="00D957B8">
        <w:rPr>
          <w:rFonts w:ascii="Times New Roman" w:hAnsi="Times New Roman"/>
          <w:sz w:val="22"/>
          <w:szCs w:val="22"/>
        </w:rPr>
        <w:t>:  Alfred A. Knopf.</w:t>
      </w:r>
    </w:p>
    <w:p w:rsidR="0039403A" w:rsidRPr="00D957B8" w:rsidRDefault="0039403A" w:rsidP="0039403A">
      <w:pPr>
        <w:rPr>
          <w:rFonts w:ascii="Times New Roman" w:hAnsi="Times New Roman"/>
          <w:sz w:val="22"/>
          <w:szCs w:val="22"/>
        </w:rPr>
      </w:pPr>
    </w:p>
    <w:p w:rsidR="0039403A" w:rsidRPr="00D957B8" w:rsidRDefault="0039403A" w:rsidP="0039403A">
      <w:pPr>
        <w:rPr>
          <w:rFonts w:ascii="Times New Roman" w:hAnsi="Times New Roman"/>
          <w:sz w:val="22"/>
          <w:szCs w:val="22"/>
        </w:rPr>
      </w:pPr>
    </w:p>
    <w:p w:rsidR="00963DDA" w:rsidRPr="00C45416" w:rsidRDefault="00963DDA" w:rsidP="0039403A">
      <w:pPr>
        <w:tabs>
          <w:tab w:val="left" w:pos="-720"/>
        </w:tabs>
        <w:suppressAutoHyphens/>
        <w:ind w:left="-720"/>
        <w:jc w:val="center"/>
        <w:rPr>
          <w:rFonts w:ascii="Times New Roman" w:hAnsi="Times New Roman"/>
          <w:b/>
          <w:sz w:val="28"/>
        </w:rPr>
      </w:pPr>
      <w:r w:rsidRPr="00C45416">
        <w:rPr>
          <w:rFonts w:ascii="Times New Roman" w:hAnsi="Times New Roman"/>
          <w:b/>
          <w:sz w:val="28"/>
        </w:rPr>
        <w:br w:type="page"/>
      </w:r>
      <w:r w:rsidRPr="00C45416">
        <w:rPr>
          <w:rFonts w:ascii="Times New Roman" w:hAnsi="Times New Roman"/>
          <w:b/>
          <w:sz w:val="28"/>
        </w:rPr>
        <w:lastRenderedPageBreak/>
        <w:t>Work Ethic and Professional Conduct in ELED 3120</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jc w:val="center"/>
        <w:rPr>
          <w:rFonts w:ascii="Times New Roman" w:hAnsi="Times New Roman"/>
          <w:b/>
          <w:i/>
          <w:sz w:val="24"/>
        </w:rPr>
      </w:pPr>
      <w:r w:rsidRPr="00C45416">
        <w:rPr>
          <w:rFonts w:ascii="Times New Roman" w:hAnsi="Times New Roman"/>
          <w:b/>
          <w:i/>
          <w:sz w:val="24"/>
        </w:rPr>
        <w:t xml:space="preserve">Children come first </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sz w:val="24"/>
        </w:rPr>
        <w:t xml:space="preserve">Teaching is a demanding career which requires a long-term, serious commitment.  </w:t>
      </w:r>
      <w:r w:rsidRPr="00C45416">
        <w:rPr>
          <w:rFonts w:ascii="Times New Roman" w:hAnsi="Times New Roman"/>
          <w:b/>
          <w:sz w:val="24"/>
        </w:rPr>
        <w:t>Work ethic</w:t>
      </w:r>
      <w:r w:rsidRPr="00C45416">
        <w:rPr>
          <w:rFonts w:ascii="Times New Roman" w:hAnsi="Times New Roman"/>
          <w:sz w:val="24"/>
        </w:rPr>
        <w:t xml:space="preserve"> is one of the 10 components of character education officially adopted by the Charlotte Mecklenburg Board of Education.  For teachers, work ethic involves demeanor, collegiality, and attention to detail.  It involves initiating tasks and following through in a timely manner (not waiting until the last minute).  Professional conduct is a key element of work ethic.  Establishing and practicing work ethic is important in preparing undergraduates for a beginning teaching position.  To foster a consistent climate in which work ethic is learned and consistently practiced, this section of ELED 3120 will adhere to the following class expectations.</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numPr>
          <w:ilvl w:val="0"/>
          <w:numId w:val="2"/>
        </w:numPr>
        <w:tabs>
          <w:tab w:val="left" w:pos="-720"/>
          <w:tab w:val="left" w:pos="0"/>
        </w:tabs>
        <w:suppressAutoHyphens/>
        <w:spacing w:line="360" w:lineRule="auto"/>
        <w:rPr>
          <w:rFonts w:ascii="Times New Roman" w:hAnsi="Times New Roman"/>
          <w:sz w:val="24"/>
        </w:rPr>
      </w:pPr>
      <w:r w:rsidRPr="00C45416">
        <w:rPr>
          <w:rFonts w:ascii="Times New Roman" w:hAnsi="Times New Roman"/>
          <w:sz w:val="24"/>
        </w:rPr>
        <w:t>Be responsible: attend class, be on time, initiate and complete assignments on time.</w:t>
      </w:r>
    </w:p>
    <w:p w:rsidR="00963DDA" w:rsidRPr="00C45416" w:rsidRDefault="00963DDA">
      <w:pPr>
        <w:numPr>
          <w:ilvl w:val="0"/>
          <w:numId w:val="2"/>
        </w:numPr>
        <w:tabs>
          <w:tab w:val="left" w:pos="-720"/>
        </w:tabs>
        <w:suppressAutoHyphens/>
        <w:spacing w:line="360" w:lineRule="auto"/>
        <w:rPr>
          <w:rFonts w:ascii="Times New Roman" w:hAnsi="Times New Roman"/>
          <w:sz w:val="24"/>
        </w:rPr>
      </w:pPr>
      <w:r w:rsidRPr="00C45416">
        <w:rPr>
          <w:rFonts w:ascii="Times New Roman" w:hAnsi="Times New Roman"/>
          <w:sz w:val="24"/>
        </w:rPr>
        <w:t>Be flexible: adapt to uncertainty, conflict, different perspectives.</w:t>
      </w:r>
    </w:p>
    <w:p w:rsidR="00963DDA" w:rsidRPr="00C45416" w:rsidRDefault="00963DDA">
      <w:pPr>
        <w:numPr>
          <w:ilvl w:val="0"/>
          <w:numId w:val="2"/>
        </w:numPr>
        <w:tabs>
          <w:tab w:val="left" w:pos="-720"/>
        </w:tabs>
        <w:suppressAutoHyphens/>
        <w:spacing w:line="360" w:lineRule="auto"/>
        <w:rPr>
          <w:rFonts w:ascii="Times New Roman" w:hAnsi="Times New Roman"/>
          <w:sz w:val="24"/>
        </w:rPr>
      </w:pPr>
      <w:r w:rsidRPr="00C45416">
        <w:rPr>
          <w:rFonts w:ascii="Times New Roman" w:hAnsi="Times New Roman"/>
          <w:sz w:val="24"/>
        </w:rPr>
        <w:t>Participate, show initiative, and be attentive.</w:t>
      </w:r>
    </w:p>
    <w:p w:rsidR="00963DDA" w:rsidRPr="00C45416" w:rsidRDefault="00963DDA">
      <w:pPr>
        <w:numPr>
          <w:ilvl w:val="0"/>
          <w:numId w:val="2"/>
        </w:numPr>
        <w:tabs>
          <w:tab w:val="left" w:pos="-720"/>
        </w:tabs>
        <w:suppressAutoHyphens/>
        <w:spacing w:line="360" w:lineRule="auto"/>
        <w:rPr>
          <w:rFonts w:ascii="Times New Roman" w:hAnsi="Times New Roman"/>
          <w:sz w:val="24"/>
        </w:rPr>
      </w:pPr>
      <w:r w:rsidRPr="00C45416">
        <w:rPr>
          <w:rFonts w:ascii="Times New Roman" w:hAnsi="Times New Roman"/>
          <w:sz w:val="24"/>
        </w:rPr>
        <w:t>Display your name cards.</w:t>
      </w:r>
    </w:p>
    <w:p w:rsidR="00963DDA" w:rsidRPr="00C45416" w:rsidRDefault="00963DDA">
      <w:pPr>
        <w:numPr>
          <w:ilvl w:val="0"/>
          <w:numId w:val="2"/>
        </w:numPr>
        <w:tabs>
          <w:tab w:val="left" w:pos="-720"/>
        </w:tabs>
        <w:suppressAutoHyphens/>
        <w:spacing w:line="360" w:lineRule="auto"/>
        <w:rPr>
          <w:rFonts w:ascii="Times New Roman" w:hAnsi="Times New Roman"/>
          <w:sz w:val="24"/>
        </w:rPr>
      </w:pPr>
      <w:r w:rsidRPr="00C45416">
        <w:rPr>
          <w:rFonts w:ascii="Times New Roman" w:hAnsi="Times New Roman"/>
          <w:sz w:val="24"/>
        </w:rPr>
        <w:t>Dress professionally for all fie</w:t>
      </w:r>
      <w:r w:rsidR="00917CB1">
        <w:rPr>
          <w:rFonts w:ascii="Times New Roman" w:hAnsi="Times New Roman"/>
          <w:sz w:val="24"/>
        </w:rPr>
        <w:t>ld activities and school visits (</w:t>
      </w:r>
      <w:r w:rsidR="00917CB1" w:rsidRPr="00917CB1">
        <w:rPr>
          <w:rFonts w:ascii="Times New Roman" w:hAnsi="Times New Roman"/>
          <w:b/>
          <w:i/>
          <w:sz w:val="24"/>
        </w:rPr>
        <w:t>3 Bs</w:t>
      </w:r>
      <w:r w:rsidR="00917CB1">
        <w:rPr>
          <w:rFonts w:ascii="Times New Roman" w:hAnsi="Times New Roman"/>
          <w:sz w:val="24"/>
        </w:rPr>
        <w:t>)</w:t>
      </w:r>
    </w:p>
    <w:p w:rsidR="00963DDA" w:rsidRPr="00C45416" w:rsidRDefault="00963DDA" w:rsidP="00917CB1">
      <w:pPr>
        <w:numPr>
          <w:ilvl w:val="0"/>
          <w:numId w:val="2"/>
        </w:numPr>
        <w:tabs>
          <w:tab w:val="left" w:pos="-720"/>
        </w:tabs>
        <w:suppressAutoHyphens/>
        <w:spacing w:line="360" w:lineRule="auto"/>
        <w:rPr>
          <w:rFonts w:ascii="Times New Roman" w:hAnsi="Times New Roman"/>
          <w:sz w:val="24"/>
        </w:rPr>
      </w:pPr>
      <w:r w:rsidRPr="00C45416">
        <w:rPr>
          <w:rFonts w:ascii="Times New Roman" w:hAnsi="Times New Roman"/>
          <w:sz w:val="24"/>
        </w:rPr>
        <w:t xml:space="preserve">Accept praise, feedback, and criticism </w:t>
      </w:r>
      <w:r w:rsidRPr="00C45416">
        <w:rPr>
          <w:rFonts w:ascii="Times New Roman" w:hAnsi="Times New Roman"/>
          <w:sz w:val="24"/>
          <w:u w:val="single"/>
        </w:rPr>
        <w:t>im</w:t>
      </w:r>
      <w:r w:rsidRPr="00C45416">
        <w:rPr>
          <w:rFonts w:ascii="Times New Roman" w:hAnsi="Times New Roman"/>
          <w:sz w:val="24"/>
        </w:rPr>
        <w:t>personally to improve yourself.</w:t>
      </w:r>
    </w:p>
    <w:p w:rsidR="00963DDA" w:rsidRDefault="00963DDA" w:rsidP="00917CB1">
      <w:pPr>
        <w:numPr>
          <w:ilvl w:val="0"/>
          <w:numId w:val="2"/>
        </w:numPr>
        <w:tabs>
          <w:tab w:val="left" w:pos="-720"/>
          <w:tab w:val="left" w:pos="0"/>
        </w:tabs>
        <w:suppressAutoHyphens/>
        <w:spacing w:line="360" w:lineRule="auto"/>
        <w:rPr>
          <w:rFonts w:ascii="Times New Roman" w:hAnsi="Times New Roman"/>
          <w:sz w:val="24"/>
        </w:rPr>
      </w:pPr>
      <w:r w:rsidRPr="00C45416">
        <w:rPr>
          <w:rFonts w:ascii="Times New Roman" w:hAnsi="Times New Roman"/>
          <w:sz w:val="24"/>
        </w:rPr>
        <w:t xml:space="preserve">Complete your work in a </w:t>
      </w:r>
      <w:r w:rsidRPr="00C45416">
        <w:rPr>
          <w:rFonts w:ascii="Times New Roman" w:hAnsi="Times New Roman"/>
          <w:sz w:val="24"/>
          <w:u w:val="single"/>
        </w:rPr>
        <w:t>timely</w:t>
      </w:r>
      <w:r w:rsidRPr="00C45416">
        <w:rPr>
          <w:rFonts w:ascii="Times New Roman" w:hAnsi="Times New Roman"/>
          <w:sz w:val="24"/>
        </w:rPr>
        <w:t xml:space="preserve"> manner.  Initiate school contacts and parent permission letters when assigned so you will be in position to complete field activities by due dates.</w:t>
      </w:r>
    </w:p>
    <w:p w:rsidR="00917CB1" w:rsidRPr="00C45416" w:rsidRDefault="00917CB1" w:rsidP="00917CB1">
      <w:pPr>
        <w:numPr>
          <w:ilvl w:val="0"/>
          <w:numId w:val="2"/>
        </w:numPr>
        <w:tabs>
          <w:tab w:val="left" w:pos="-720"/>
          <w:tab w:val="left" w:pos="0"/>
        </w:tabs>
        <w:suppressAutoHyphens/>
        <w:spacing w:line="360" w:lineRule="auto"/>
        <w:rPr>
          <w:rFonts w:ascii="Times New Roman" w:hAnsi="Times New Roman"/>
          <w:sz w:val="24"/>
        </w:rPr>
      </w:pPr>
      <w:r>
        <w:rPr>
          <w:rFonts w:ascii="Times New Roman" w:hAnsi="Times New Roman"/>
          <w:sz w:val="24"/>
        </w:rPr>
        <w:t>Turn OFF CELL PHONES!  Better – leave them in the trunk of your car!  Walk outside of the school if you need to call or text.  Do not do that in the school.</w:t>
      </w:r>
    </w:p>
    <w:p w:rsidR="00963DDA" w:rsidRPr="00C45416" w:rsidRDefault="00963DDA">
      <w:pPr>
        <w:tabs>
          <w:tab w:val="left" w:pos="-720"/>
        </w:tabs>
        <w:suppressAutoHyphens/>
        <w:ind w:left="-720"/>
        <w:rPr>
          <w:rFonts w:ascii="Times New Roman" w:hAnsi="Times New Roman"/>
          <w:sz w:val="24"/>
        </w:rPr>
      </w:pPr>
    </w:p>
    <w:p w:rsidR="00963DDA" w:rsidRPr="00C45416" w:rsidRDefault="00963DDA">
      <w:pPr>
        <w:tabs>
          <w:tab w:val="left" w:pos="-720"/>
        </w:tabs>
        <w:suppressAutoHyphens/>
        <w:ind w:left="-720"/>
        <w:rPr>
          <w:rFonts w:ascii="Times New Roman" w:hAnsi="Times New Roman"/>
          <w:sz w:val="24"/>
        </w:rPr>
      </w:pPr>
      <w:r w:rsidRPr="00C45416">
        <w:rPr>
          <w:rFonts w:ascii="Times New Roman" w:hAnsi="Times New Roman"/>
          <w:i/>
          <w:sz w:val="24"/>
        </w:rPr>
        <w:t>Professional Dress</w:t>
      </w:r>
      <w:r w:rsidRPr="00C45416">
        <w:rPr>
          <w:rFonts w:ascii="Times New Roman" w:hAnsi="Times New Roman"/>
          <w:sz w:val="24"/>
        </w:rPr>
        <w:t xml:space="preserve"> means shoes, socks or hose, slacks &amp; collared shirts (ties recommended but optional), skirts or slacks with blouses or dresses.  Clothes should be clean and unwrinkled.  </w:t>
      </w:r>
      <w:r w:rsidRPr="00C45416">
        <w:rPr>
          <w:rFonts w:ascii="Times New Roman" w:hAnsi="Times New Roman"/>
          <w:b/>
          <w:sz w:val="24"/>
        </w:rPr>
        <w:t>Un</w:t>
      </w:r>
      <w:r w:rsidRPr="00C45416">
        <w:rPr>
          <w:rFonts w:ascii="Times New Roman" w:hAnsi="Times New Roman"/>
          <w:sz w:val="24"/>
        </w:rPr>
        <w:t xml:space="preserve">professional dress includes </w:t>
      </w:r>
      <w:r w:rsidR="00917CB1">
        <w:rPr>
          <w:rFonts w:ascii="Times New Roman" w:hAnsi="Times New Roman"/>
          <w:sz w:val="24"/>
        </w:rPr>
        <w:t xml:space="preserve">3 Bs, </w:t>
      </w:r>
      <w:r w:rsidRPr="00C45416">
        <w:rPr>
          <w:rFonts w:ascii="Times New Roman" w:hAnsi="Times New Roman"/>
          <w:sz w:val="24"/>
        </w:rPr>
        <w:t xml:space="preserve">t-shirts, tanks, sweatshirts and sweatpants, jeans, shorts, </w:t>
      </w:r>
      <w:r w:rsidR="001A29AF">
        <w:rPr>
          <w:rFonts w:ascii="Times New Roman" w:hAnsi="Times New Roman"/>
          <w:sz w:val="24"/>
        </w:rPr>
        <w:t>and h</w:t>
      </w:r>
      <w:r w:rsidRPr="00C45416">
        <w:rPr>
          <w:rFonts w:ascii="Times New Roman" w:hAnsi="Times New Roman"/>
          <w:sz w:val="24"/>
        </w:rPr>
        <w:t>ats</w:t>
      </w:r>
      <w:r w:rsidR="001A29AF">
        <w:rPr>
          <w:rFonts w:ascii="Times New Roman" w:hAnsi="Times New Roman"/>
          <w:sz w:val="24"/>
        </w:rPr>
        <w:t>.</w:t>
      </w:r>
      <w:r w:rsidRPr="00C45416">
        <w:rPr>
          <w:rFonts w:ascii="Times New Roman" w:hAnsi="Times New Roman"/>
          <w:sz w:val="24"/>
        </w:rPr>
        <w:t xml:space="preserve">  </w:t>
      </w:r>
    </w:p>
    <w:p w:rsidR="00963DDA" w:rsidRPr="00C45416" w:rsidRDefault="00963DDA">
      <w:pPr>
        <w:tabs>
          <w:tab w:val="left" w:pos="-720"/>
        </w:tabs>
        <w:suppressAutoHyphens/>
        <w:ind w:left="-720"/>
        <w:rPr>
          <w:rFonts w:ascii="Times New Roman" w:hAnsi="Times New Roman"/>
          <w:sz w:val="24"/>
        </w:rPr>
      </w:pPr>
    </w:p>
    <w:p w:rsidR="00963DDA" w:rsidRDefault="001A29AF">
      <w:pPr>
        <w:tabs>
          <w:tab w:val="left" w:pos="-720"/>
        </w:tabs>
        <w:suppressAutoHyphens/>
        <w:ind w:left="-720"/>
        <w:rPr>
          <w:rFonts w:ascii="Times New Roman" w:hAnsi="Times New Roman"/>
          <w:sz w:val="24"/>
        </w:rPr>
      </w:pPr>
      <w:r>
        <w:rPr>
          <w:rFonts w:ascii="Times New Roman" w:hAnsi="Times New Roman"/>
          <w:sz w:val="24"/>
        </w:rPr>
        <w:t>A</w:t>
      </w:r>
      <w:r w:rsidR="00963DDA" w:rsidRPr="00C45416">
        <w:rPr>
          <w:rFonts w:ascii="Times New Roman" w:hAnsi="Times New Roman"/>
          <w:sz w:val="24"/>
        </w:rPr>
        <w:t xml:space="preserve"> consistent, professional work ethic </w:t>
      </w:r>
      <w:r>
        <w:rPr>
          <w:rFonts w:ascii="Times New Roman" w:hAnsi="Times New Roman"/>
          <w:sz w:val="24"/>
        </w:rPr>
        <w:t xml:space="preserve">is expected of all students in the Elementary Education Program.  </w:t>
      </w:r>
      <w:r w:rsidR="00963DDA" w:rsidRPr="00C45416">
        <w:rPr>
          <w:rFonts w:ascii="Times New Roman" w:hAnsi="Times New Roman"/>
          <w:sz w:val="24"/>
        </w:rPr>
        <w:t>Students</w:t>
      </w:r>
      <w:r w:rsidR="00963DDA" w:rsidRPr="00C45416">
        <w:rPr>
          <w:rFonts w:ascii="Times New Roman" w:hAnsi="Times New Roman"/>
          <w:i/>
          <w:sz w:val="24"/>
        </w:rPr>
        <w:t xml:space="preserve"> who find themselves unable or unwilling to consistently demonstrate the above elements of work ethic and professional conduct will be referred to the department chair </w:t>
      </w:r>
      <w:r>
        <w:rPr>
          <w:rFonts w:ascii="Times New Roman" w:hAnsi="Times New Roman"/>
          <w:i/>
          <w:sz w:val="24"/>
        </w:rPr>
        <w:t xml:space="preserve">in order to develop a plan for improving </w:t>
      </w:r>
      <w:r w:rsidR="00963DDA" w:rsidRPr="00C45416">
        <w:rPr>
          <w:rFonts w:ascii="Times New Roman" w:hAnsi="Times New Roman"/>
          <w:sz w:val="24"/>
        </w:rPr>
        <w:t>specific aspects of conduct prior to student teaching.</w:t>
      </w:r>
    </w:p>
    <w:p w:rsidR="00136F0F" w:rsidRDefault="00136F0F">
      <w:pPr>
        <w:tabs>
          <w:tab w:val="left" w:pos="-720"/>
        </w:tabs>
        <w:suppressAutoHyphens/>
        <w:ind w:left="-720"/>
        <w:rPr>
          <w:rFonts w:ascii="Times New Roman" w:hAnsi="Times New Roman"/>
          <w:sz w:val="24"/>
        </w:rPr>
      </w:pPr>
    </w:p>
    <w:p w:rsidR="00136F0F" w:rsidRDefault="00136F0F">
      <w:pPr>
        <w:tabs>
          <w:tab w:val="left" w:pos="-720"/>
        </w:tabs>
        <w:suppressAutoHyphens/>
        <w:ind w:left="-720"/>
        <w:rPr>
          <w:rFonts w:ascii="Times New Roman" w:hAnsi="Times New Roman"/>
          <w:sz w:val="24"/>
        </w:rPr>
      </w:pPr>
      <w:r>
        <w:rPr>
          <w:rFonts w:ascii="Times New Roman" w:hAnsi="Times New Roman"/>
          <w:sz w:val="24"/>
        </w:rPr>
        <w:lastRenderedPageBreak/>
        <w:t xml:space="preserve">Work ethic and professional conduct are formally embodied in the following Professional Dispositions </w:t>
      </w:r>
      <w:r w:rsidR="00822CC8">
        <w:rPr>
          <w:rFonts w:ascii="Times New Roman" w:hAnsi="Times New Roman"/>
          <w:sz w:val="24"/>
        </w:rPr>
        <w:t>policy in the College of Education.</w:t>
      </w:r>
    </w:p>
    <w:p w:rsidR="00822CC8" w:rsidRDefault="00822CC8">
      <w:pPr>
        <w:tabs>
          <w:tab w:val="left" w:pos="-720"/>
        </w:tabs>
        <w:suppressAutoHyphens/>
        <w:ind w:left="-720"/>
        <w:rPr>
          <w:rFonts w:ascii="Times New Roman" w:hAnsi="Times New Roman"/>
          <w:sz w:val="24"/>
        </w:rPr>
      </w:pPr>
    </w:p>
    <w:p w:rsidR="00136F0F" w:rsidRDefault="00136F0F">
      <w:pPr>
        <w:tabs>
          <w:tab w:val="left" w:pos="-720"/>
        </w:tabs>
        <w:suppressAutoHyphens/>
        <w:ind w:left="-720"/>
        <w:rPr>
          <w:rFonts w:ascii="Times New Roman" w:hAnsi="Times New Roman"/>
          <w:sz w:val="24"/>
        </w:rPr>
      </w:pPr>
    </w:p>
    <w:p w:rsidR="00136F0F" w:rsidRDefault="00136F0F" w:rsidP="00136F0F">
      <w:pPr>
        <w:widowControl/>
        <w:rPr>
          <w:rFonts w:ascii="Times New Roman" w:eastAsiaTheme="minorHAnsi" w:hAnsi="Times New Roman" w:cstheme="minorBidi"/>
          <w:b/>
          <w:sz w:val="28"/>
          <w:szCs w:val="28"/>
        </w:rPr>
      </w:pPr>
      <w:r w:rsidRPr="00136F0F">
        <w:rPr>
          <w:rFonts w:ascii="Times New Roman" w:eastAsiaTheme="minorHAnsi" w:hAnsi="Times New Roman" w:cstheme="minorBidi"/>
          <w:b/>
          <w:sz w:val="28"/>
          <w:szCs w:val="28"/>
        </w:rPr>
        <w:t>Professional Dispositions for</w:t>
      </w:r>
      <w:r>
        <w:rPr>
          <w:rFonts w:ascii="Times New Roman" w:eastAsiaTheme="minorHAnsi" w:hAnsi="Times New Roman" w:cstheme="minorBidi"/>
          <w:b/>
          <w:sz w:val="28"/>
          <w:szCs w:val="28"/>
        </w:rPr>
        <w:t xml:space="preserve"> Professional Education Program</w:t>
      </w:r>
    </w:p>
    <w:p w:rsidR="00136F0F" w:rsidRPr="00136F0F" w:rsidRDefault="00136F0F" w:rsidP="00136F0F">
      <w:pPr>
        <w:widowControl/>
        <w:rPr>
          <w:rFonts w:ascii="Times New Roman" w:eastAsiaTheme="minorHAnsi" w:hAnsi="Times New Roman" w:cstheme="minorBidi"/>
          <w:b/>
          <w:sz w:val="28"/>
          <w:szCs w:val="28"/>
        </w:rPr>
      </w:pPr>
    </w:p>
    <w:p w:rsidR="00136F0F" w:rsidRPr="00136F0F" w:rsidRDefault="00136F0F" w:rsidP="00136F0F">
      <w:pPr>
        <w:widowControl/>
        <w:rPr>
          <w:rFonts w:ascii="Times New Roman" w:eastAsiaTheme="minorHAnsi" w:hAnsi="Times New Roman"/>
          <w:sz w:val="24"/>
          <w:szCs w:val="24"/>
        </w:rPr>
      </w:pPr>
      <w:r w:rsidRPr="00136F0F">
        <w:rPr>
          <w:rFonts w:ascii="Times New Roman" w:eastAsiaTheme="minorHAnsi" w:hAnsi="Times New Roman"/>
          <w:sz w:val="24"/>
          <w:szCs w:val="24"/>
        </w:rPr>
        <w:t xml:space="preserve">Dispositions include the values, commitments, and ethics expected of professional educators and will be evaluated throughout your academic and professional preparation.  (These may be found online at </w:t>
      </w:r>
      <w:hyperlink r:id="rId15" w:history="1">
        <w:r w:rsidRPr="00136F0F">
          <w:rPr>
            <w:rFonts w:ascii="Times New Roman" w:eastAsiaTheme="minorHAnsi" w:hAnsi="Times New Roman"/>
            <w:color w:val="0000FF"/>
            <w:sz w:val="24"/>
            <w:szCs w:val="24"/>
            <w:u w:val="single"/>
          </w:rPr>
          <w:t>https://education.uncc.edu/resources/professional-dispositions-plan-and-information</w:t>
        </w:r>
      </w:hyperlink>
      <w:r w:rsidRPr="00136F0F">
        <w:rPr>
          <w:rFonts w:ascii="Times New Roman" w:eastAsiaTheme="minorHAnsi" w:hAnsi="Times New Roman"/>
          <w:sz w:val="24"/>
          <w:szCs w:val="24"/>
        </w:rPr>
        <w:t>). Education is a demanding profession that requires candidates to act in a professional manner at all times, be collegial with peers and supervisors, and conscientiously attend to job-related details. Showing proper initiative and following through on tasks in a timely manner are also critical. Establishing habits supportive of these dispositions is an important part of each candidate’s career preparation and as such will be emphasized throughout this course and the program.</w:t>
      </w:r>
    </w:p>
    <w:p w:rsidR="00136F0F" w:rsidRPr="00136F0F" w:rsidRDefault="00136F0F">
      <w:pPr>
        <w:tabs>
          <w:tab w:val="left" w:pos="-720"/>
        </w:tabs>
        <w:suppressAutoHyphens/>
        <w:ind w:left="-720"/>
        <w:rPr>
          <w:rFonts w:ascii="Times New Roman" w:hAnsi="Times New Roman"/>
          <w:sz w:val="24"/>
          <w:szCs w:val="24"/>
        </w:rPr>
      </w:pPr>
    </w:p>
    <w:sectPr w:rsidR="00136F0F" w:rsidRPr="00136F0F" w:rsidSect="00403C69">
      <w:footerReference w:type="default" r:id="rId16"/>
      <w:endnotePr>
        <w:numFmt w:val="decimal"/>
      </w:endnotePr>
      <w:pgSz w:w="12240" w:h="15840"/>
      <w:pgMar w:top="1440" w:right="144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EC" w:rsidRDefault="009D79EC">
      <w:pPr>
        <w:spacing w:line="20" w:lineRule="exact"/>
        <w:rPr>
          <w:sz w:val="24"/>
        </w:rPr>
      </w:pPr>
    </w:p>
  </w:endnote>
  <w:endnote w:type="continuationSeparator" w:id="0">
    <w:p w:rsidR="009D79EC" w:rsidRDefault="009D79EC">
      <w:r>
        <w:rPr>
          <w:sz w:val="24"/>
        </w:rPr>
        <w:t xml:space="preserve"> </w:t>
      </w:r>
    </w:p>
  </w:endnote>
  <w:endnote w:type="continuationNotice" w:id="1">
    <w:p w:rsidR="009D79EC" w:rsidRDefault="009D79E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EC" w:rsidRDefault="009D79EC">
    <w:pPr>
      <w:spacing w:before="140" w:line="100" w:lineRule="exact"/>
      <w:rPr>
        <w:sz w:val="10"/>
      </w:rPr>
    </w:pPr>
  </w:p>
  <w:p w:rsidR="009D79EC" w:rsidRDefault="009D79EC">
    <w:pPr>
      <w:suppressAutoHyphens/>
      <w:jc w:val="center"/>
      <w:rPr>
        <w:sz w:val="24"/>
      </w:rPr>
    </w:pPr>
  </w:p>
  <w:p w:rsidR="009D79EC" w:rsidRDefault="009D79EC">
    <w:r>
      <w:rPr>
        <w:noProof/>
      </w:rPr>
      <mc:AlternateContent>
        <mc:Choice Requires="wps">
          <w:drawing>
            <wp:anchor distT="0" distB="0" distL="114300" distR="114300" simplePos="0" relativeHeight="251657728" behindDoc="0" locked="0" layoutInCell="0" allowOverlap="1">
              <wp:simplePos x="0" y="0"/>
              <wp:positionH relativeFrom="page">
                <wp:posOffset>1371600</wp:posOffset>
              </wp:positionH>
              <wp:positionV relativeFrom="paragraph">
                <wp:posOffset>152400</wp:posOffset>
              </wp:positionV>
              <wp:extent cx="54864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D79EC" w:rsidRDefault="009D79EC">
                          <w:pPr>
                            <w:tabs>
                              <w:tab w:val="center" w:pos="4320"/>
                              <w:tab w:val="right" w:pos="8640"/>
                            </w:tabs>
                            <w:rPr>
                              <w:spacing w:val="-2"/>
                            </w:rPr>
                          </w:pPr>
                          <w:r>
                            <w:rPr>
                              <w:sz w:val="24"/>
                            </w:rPr>
                            <w:tab/>
                          </w:r>
                          <w:r>
                            <w:rPr>
                              <w:spacing w:val="-2"/>
                            </w:rPr>
                            <w:fldChar w:fldCharType="begin"/>
                          </w:r>
                          <w:r>
                            <w:rPr>
                              <w:spacing w:val="-2"/>
                            </w:rPr>
                            <w:instrText>page \* arabic</w:instrText>
                          </w:r>
                          <w:r>
                            <w:rPr>
                              <w:spacing w:val="-2"/>
                            </w:rPr>
                            <w:fldChar w:fldCharType="separate"/>
                          </w:r>
                          <w:r w:rsidR="00BA318C">
                            <w:rPr>
                              <w:noProof/>
                              <w:spacing w:val="-2"/>
                            </w:rPr>
                            <w:t>8</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8pt;margin-top:12pt;width:6in;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" o:allowincell="f" filled="f" stroked="f" strokeweight="0">
              <v:textbox inset="0,0,0,0">
                <w:txbxContent>
                  <w:p w:rsidR="009D79EC" w:rsidRDefault="009D79EC">
                    <w:pPr>
                      <w:tabs>
                        <w:tab w:val="center" w:pos="4320"/>
                        <w:tab w:val="right" w:pos="8640"/>
                      </w:tabs>
                      <w:rPr>
                        <w:spacing w:val="-2"/>
                      </w:rPr>
                    </w:pPr>
                    <w:r>
                      <w:rPr>
                        <w:sz w:val="24"/>
                      </w:rPr>
                      <w:tab/>
                    </w:r>
                    <w:r>
                      <w:rPr>
                        <w:spacing w:val="-2"/>
                      </w:rPr>
                      <w:fldChar w:fldCharType="begin"/>
                    </w:r>
                    <w:r>
                      <w:rPr>
                        <w:spacing w:val="-2"/>
                      </w:rPr>
                      <w:instrText>page \* arabic</w:instrText>
                    </w:r>
                    <w:r>
                      <w:rPr>
                        <w:spacing w:val="-2"/>
                      </w:rPr>
                      <w:fldChar w:fldCharType="separate"/>
                    </w:r>
                    <w:r w:rsidR="00BA318C">
                      <w:rPr>
                        <w:noProof/>
                        <w:spacing w:val="-2"/>
                      </w:rPr>
                      <w:t>8</w:t>
                    </w:r>
                    <w:r>
                      <w:rPr>
                        <w:spacing w:val="-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EC" w:rsidRDefault="009D79EC">
      <w:r>
        <w:rPr>
          <w:sz w:val="24"/>
        </w:rPr>
        <w:separator/>
      </w:r>
    </w:p>
  </w:footnote>
  <w:footnote w:type="continuationSeparator" w:id="0">
    <w:p w:rsidR="009D79EC" w:rsidRDefault="009D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77C6A"/>
    <w:multiLevelType w:val="hybridMultilevel"/>
    <w:tmpl w:val="9572A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621AA"/>
    <w:multiLevelType w:val="hybridMultilevel"/>
    <w:tmpl w:val="3D901C8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D90451F"/>
    <w:multiLevelType w:val="hybridMultilevel"/>
    <w:tmpl w:val="0B90D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070AC"/>
    <w:multiLevelType w:val="hybridMultilevel"/>
    <w:tmpl w:val="907C53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3C117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522"/>
        </w:tabs>
        <w:ind w:left="52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2E261493"/>
    <w:multiLevelType w:val="hybridMultilevel"/>
    <w:tmpl w:val="FCA03CB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74415D"/>
    <w:multiLevelType w:val="hybridMultilevel"/>
    <w:tmpl w:val="8B3ABAE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58B5F43"/>
    <w:multiLevelType w:val="hybridMultilevel"/>
    <w:tmpl w:val="A0869BF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20B5E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4B5261D"/>
    <w:multiLevelType w:val="hybridMultilevel"/>
    <w:tmpl w:val="DE5E57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2A0F08"/>
    <w:multiLevelType w:val="hybridMultilevel"/>
    <w:tmpl w:val="BCF0B50E"/>
    <w:lvl w:ilvl="0" w:tplc="E182E8C4">
      <w:start w:val="7"/>
      <w:numFmt w:val="upperLetter"/>
      <w:lvlText w:val="%1."/>
      <w:lvlJc w:val="left"/>
      <w:pPr>
        <w:tabs>
          <w:tab w:val="num" w:pos="360"/>
        </w:tabs>
        <w:ind w:left="360" w:hanging="360"/>
      </w:pPr>
      <w:rPr>
        <w:rFonts w:hint="default"/>
      </w:rPr>
    </w:lvl>
    <w:lvl w:ilvl="1" w:tplc="4E7A156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4943486A"/>
    <w:multiLevelType w:val="hybridMultilevel"/>
    <w:tmpl w:val="B6F45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C49CB"/>
    <w:multiLevelType w:val="hybridMultilevel"/>
    <w:tmpl w:val="7C94A4A0"/>
    <w:lvl w:ilvl="0" w:tplc="D7A8E1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66C3E"/>
    <w:multiLevelType w:val="hybridMultilevel"/>
    <w:tmpl w:val="D0028546"/>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5" w15:restartNumberingAfterBreak="0">
    <w:nsid w:val="4EFC4D06"/>
    <w:multiLevelType w:val="hybridMultilevel"/>
    <w:tmpl w:val="6CAC6958"/>
    <w:lvl w:ilvl="0" w:tplc="26201E80">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F2121"/>
    <w:multiLevelType w:val="hybridMultilevel"/>
    <w:tmpl w:val="683C5DF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B027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3355B0"/>
    <w:multiLevelType w:val="hybridMultilevel"/>
    <w:tmpl w:val="033C6DFC"/>
    <w:lvl w:ilvl="0" w:tplc="D7A8E1B2">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B7B523B"/>
    <w:multiLevelType w:val="hybridMultilevel"/>
    <w:tmpl w:val="F1B68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1040C"/>
    <w:multiLevelType w:val="hybridMultilevel"/>
    <w:tmpl w:val="CFEE59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732B7E"/>
    <w:multiLevelType w:val="hybridMultilevel"/>
    <w:tmpl w:val="7D6C3E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7C13FC"/>
    <w:multiLevelType w:val="hybridMultilevel"/>
    <w:tmpl w:val="C318F99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D952BC5"/>
    <w:multiLevelType w:val="hybridMultilevel"/>
    <w:tmpl w:val="9D4CD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A73F8"/>
    <w:multiLevelType w:val="hybridMultilevel"/>
    <w:tmpl w:val="74205D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B4242E"/>
    <w:multiLevelType w:val="hybridMultilevel"/>
    <w:tmpl w:val="64A6AE1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5"/>
  </w:num>
  <w:num w:numId="4">
    <w:abstractNumId w:val="5"/>
  </w:num>
  <w:num w:numId="5">
    <w:abstractNumId w:val="17"/>
  </w:num>
  <w:num w:numId="6">
    <w:abstractNumId w:val="9"/>
  </w:num>
  <w:num w:numId="7">
    <w:abstractNumId w:val="12"/>
  </w:num>
  <w:num w:numId="8">
    <w:abstractNumId w:val="21"/>
  </w:num>
  <w:num w:numId="9">
    <w:abstractNumId w:val="13"/>
  </w:num>
  <w:num w:numId="10">
    <w:abstractNumId w:val="11"/>
  </w:num>
  <w:num w:numId="11">
    <w:abstractNumId w:val="16"/>
  </w:num>
  <w:num w:numId="12">
    <w:abstractNumId w:val="7"/>
  </w:num>
  <w:num w:numId="13">
    <w:abstractNumId w:val="10"/>
  </w:num>
  <w:num w:numId="14">
    <w:abstractNumId w:val="19"/>
  </w:num>
  <w:num w:numId="15">
    <w:abstractNumId w:val="24"/>
  </w:num>
  <w:num w:numId="16">
    <w:abstractNumId w:val="4"/>
  </w:num>
  <w:num w:numId="17">
    <w:abstractNumId w:val="6"/>
  </w:num>
  <w:num w:numId="18">
    <w:abstractNumId w:val="18"/>
  </w:num>
  <w:num w:numId="19">
    <w:abstractNumId w:val="3"/>
  </w:num>
  <w:num w:numId="20">
    <w:abstractNumId w:val="2"/>
  </w:num>
  <w:num w:numId="21">
    <w:abstractNumId w:val="2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0" w:nlCheck="1" w:checkStyle="1"/>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E5"/>
    <w:rsid w:val="00000CE9"/>
    <w:rsid w:val="00002A6B"/>
    <w:rsid w:val="00012B0B"/>
    <w:rsid w:val="00015F00"/>
    <w:rsid w:val="00054C8C"/>
    <w:rsid w:val="00063843"/>
    <w:rsid w:val="000736D9"/>
    <w:rsid w:val="00073908"/>
    <w:rsid w:val="00081610"/>
    <w:rsid w:val="00083923"/>
    <w:rsid w:val="000864B3"/>
    <w:rsid w:val="00087ABB"/>
    <w:rsid w:val="00090C35"/>
    <w:rsid w:val="000B09CE"/>
    <w:rsid w:val="000C23AE"/>
    <w:rsid w:val="000D664B"/>
    <w:rsid w:val="000E018E"/>
    <w:rsid w:val="00103264"/>
    <w:rsid w:val="00103A43"/>
    <w:rsid w:val="00105783"/>
    <w:rsid w:val="001075F4"/>
    <w:rsid w:val="001125CE"/>
    <w:rsid w:val="00112CA8"/>
    <w:rsid w:val="001155ED"/>
    <w:rsid w:val="00124E64"/>
    <w:rsid w:val="0012649E"/>
    <w:rsid w:val="00136F0F"/>
    <w:rsid w:val="00140722"/>
    <w:rsid w:val="0014237D"/>
    <w:rsid w:val="00142598"/>
    <w:rsid w:val="00153A5A"/>
    <w:rsid w:val="0015592E"/>
    <w:rsid w:val="00157F4E"/>
    <w:rsid w:val="0016718F"/>
    <w:rsid w:val="0016722D"/>
    <w:rsid w:val="00167E3E"/>
    <w:rsid w:val="00181B72"/>
    <w:rsid w:val="00184766"/>
    <w:rsid w:val="001874FD"/>
    <w:rsid w:val="001A150C"/>
    <w:rsid w:val="001A29AF"/>
    <w:rsid w:val="001A4CA1"/>
    <w:rsid w:val="001A4CA6"/>
    <w:rsid w:val="001A52E0"/>
    <w:rsid w:val="001B1EF8"/>
    <w:rsid w:val="00204FBE"/>
    <w:rsid w:val="00207C67"/>
    <w:rsid w:val="0023363D"/>
    <w:rsid w:val="00235186"/>
    <w:rsid w:val="00237599"/>
    <w:rsid w:val="00246A34"/>
    <w:rsid w:val="0026065B"/>
    <w:rsid w:val="00260EE2"/>
    <w:rsid w:val="002647CA"/>
    <w:rsid w:val="00267BC9"/>
    <w:rsid w:val="00287D0D"/>
    <w:rsid w:val="00287DFE"/>
    <w:rsid w:val="00291F70"/>
    <w:rsid w:val="002936E6"/>
    <w:rsid w:val="002A2716"/>
    <w:rsid w:val="002A65F1"/>
    <w:rsid w:val="002B24A6"/>
    <w:rsid w:val="002D231F"/>
    <w:rsid w:val="002D4367"/>
    <w:rsid w:val="002D7356"/>
    <w:rsid w:val="002F32F7"/>
    <w:rsid w:val="002F4FB5"/>
    <w:rsid w:val="003014A8"/>
    <w:rsid w:val="00301D73"/>
    <w:rsid w:val="003053E9"/>
    <w:rsid w:val="00307E08"/>
    <w:rsid w:val="00311C38"/>
    <w:rsid w:val="0031390D"/>
    <w:rsid w:val="00317113"/>
    <w:rsid w:val="00321A88"/>
    <w:rsid w:val="00324ADC"/>
    <w:rsid w:val="0033281A"/>
    <w:rsid w:val="00335861"/>
    <w:rsid w:val="00363687"/>
    <w:rsid w:val="00375E39"/>
    <w:rsid w:val="0038020D"/>
    <w:rsid w:val="00381444"/>
    <w:rsid w:val="003818A6"/>
    <w:rsid w:val="00383DA7"/>
    <w:rsid w:val="0038407C"/>
    <w:rsid w:val="0039262F"/>
    <w:rsid w:val="0039403A"/>
    <w:rsid w:val="003A23CD"/>
    <w:rsid w:val="003B0EFE"/>
    <w:rsid w:val="003B2251"/>
    <w:rsid w:val="003C0102"/>
    <w:rsid w:val="003D18CC"/>
    <w:rsid w:val="003D3E24"/>
    <w:rsid w:val="003D520F"/>
    <w:rsid w:val="003D7A7B"/>
    <w:rsid w:val="003E43FD"/>
    <w:rsid w:val="003E524C"/>
    <w:rsid w:val="003F0CA6"/>
    <w:rsid w:val="003F1D06"/>
    <w:rsid w:val="003F709A"/>
    <w:rsid w:val="00403C69"/>
    <w:rsid w:val="00411CA7"/>
    <w:rsid w:val="00414986"/>
    <w:rsid w:val="004169FA"/>
    <w:rsid w:val="00422A09"/>
    <w:rsid w:val="004404C7"/>
    <w:rsid w:val="00444C23"/>
    <w:rsid w:val="00453022"/>
    <w:rsid w:val="00457192"/>
    <w:rsid w:val="004702CC"/>
    <w:rsid w:val="00475C86"/>
    <w:rsid w:val="0047686D"/>
    <w:rsid w:val="004809CB"/>
    <w:rsid w:val="00481E26"/>
    <w:rsid w:val="0048572F"/>
    <w:rsid w:val="00485E96"/>
    <w:rsid w:val="00490ACC"/>
    <w:rsid w:val="0049106E"/>
    <w:rsid w:val="00491AB6"/>
    <w:rsid w:val="004922FA"/>
    <w:rsid w:val="00492B5C"/>
    <w:rsid w:val="00497DA5"/>
    <w:rsid w:val="004A0DAB"/>
    <w:rsid w:val="004A2E8F"/>
    <w:rsid w:val="004A5093"/>
    <w:rsid w:val="004B26BB"/>
    <w:rsid w:val="004D4480"/>
    <w:rsid w:val="004E6C29"/>
    <w:rsid w:val="004F3453"/>
    <w:rsid w:val="004F37F9"/>
    <w:rsid w:val="00500422"/>
    <w:rsid w:val="00500B10"/>
    <w:rsid w:val="00501541"/>
    <w:rsid w:val="00501FA9"/>
    <w:rsid w:val="00511C87"/>
    <w:rsid w:val="00526E93"/>
    <w:rsid w:val="00533970"/>
    <w:rsid w:val="005379DB"/>
    <w:rsid w:val="0054183F"/>
    <w:rsid w:val="0056086B"/>
    <w:rsid w:val="00562A14"/>
    <w:rsid w:val="0056537D"/>
    <w:rsid w:val="00566931"/>
    <w:rsid w:val="005757E4"/>
    <w:rsid w:val="005955A6"/>
    <w:rsid w:val="005A2AB5"/>
    <w:rsid w:val="005B06AD"/>
    <w:rsid w:val="005B1D79"/>
    <w:rsid w:val="005D33FC"/>
    <w:rsid w:val="005D347D"/>
    <w:rsid w:val="005E0EB0"/>
    <w:rsid w:val="005F2FF5"/>
    <w:rsid w:val="00602685"/>
    <w:rsid w:val="00603BEE"/>
    <w:rsid w:val="00605D30"/>
    <w:rsid w:val="00614F21"/>
    <w:rsid w:val="00616C71"/>
    <w:rsid w:val="00621224"/>
    <w:rsid w:val="00625A6D"/>
    <w:rsid w:val="0062668D"/>
    <w:rsid w:val="0065061E"/>
    <w:rsid w:val="00660217"/>
    <w:rsid w:val="00662370"/>
    <w:rsid w:val="00664B26"/>
    <w:rsid w:val="00664ED9"/>
    <w:rsid w:val="006723D8"/>
    <w:rsid w:val="006745BC"/>
    <w:rsid w:val="00674E34"/>
    <w:rsid w:val="00677C7C"/>
    <w:rsid w:val="00681296"/>
    <w:rsid w:val="00685066"/>
    <w:rsid w:val="00693E66"/>
    <w:rsid w:val="00694138"/>
    <w:rsid w:val="00695F98"/>
    <w:rsid w:val="006C283B"/>
    <w:rsid w:val="006D1038"/>
    <w:rsid w:val="006D1FC7"/>
    <w:rsid w:val="006D2DDE"/>
    <w:rsid w:val="006D37E7"/>
    <w:rsid w:val="006D4025"/>
    <w:rsid w:val="006E00A8"/>
    <w:rsid w:val="006E08D8"/>
    <w:rsid w:val="00700613"/>
    <w:rsid w:val="00703C43"/>
    <w:rsid w:val="007141B1"/>
    <w:rsid w:val="007266CB"/>
    <w:rsid w:val="00733447"/>
    <w:rsid w:val="00737942"/>
    <w:rsid w:val="00740FAF"/>
    <w:rsid w:val="0074355C"/>
    <w:rsid w:val="0074569B"/>
    <w:rsid w:val="00761E07"/>
    <w:rsid w:val="00763393"/>
    <w:rsid w:val="0077008C"/>
    <w:rsid w:val="00773A45"/>
    <w:rsid w:val="00774C2A"/>
    <w:rsid w:val="00781851"/>
    <w:rsid w:val="007835CF"/>
    <w:rsid w:val="007867A4"/>
    <w:rsid w:val="007A5255"/>
    <w:rsid w:val="007B36AD"/>
    <w:rsid w:val="007C1848"/>
    <w:rsid w:val="007C7A61"/>
    <w:rsid w:val="007D014D"/>
    <w:rsid w:val="007D4F40"/>
    <w:rsid w:val="007E1D11"/>
    <w:rsid w:val="007F0695"/>
    <w:rsid w:val="008017C8"/>
    <w:rsid w:val="00807AFC"/>
    <w:rsid w:val="00816EF2"/>
    <w:rsid w:val="00817845"/>
    <w:rsid w:val="00822CC8"/>
    <w:rsid w:val="008350E9"/>
    <w:rsid w:val="00836041"/>
    <w:rsid w:val="00836F77"/>
    <w:rsid w:val="00842533"/>
    <w:rsid w:val="00843108"/>
    <w:rsid w:val="008437D8"/>
    <w:rsid w:val="008475FF"/>
    <w:rsid w:val="00847659"/>
    <w:rsid w:val="00847C2E"/>
    <w:rsid w:val="008534A3"/>
    <w:rsid w:val="0085594E"/>
    <w:rsid w:val="00857DB9"/>
    <w:rsid w:val="00862216"/>
    <w:rsid w:val="00864814"/>
    <w:rsid w:val="00866522"/>
    <w:rsid w:val="00875FBC"/>
    <w:rsid w:val="00876A14"/>
    <w:rsid w:val="0088244F"/>
    <w:rsid w:val="00891942"/>
    <w:rsid w:val="008A4353"/>
    <w:rsid w:val="008B0768"/>
    <w:rsid w:val="008D3BF1"/>
    <w:rsid w:val="008E029F"/>
    <w:rsid w:val="008F66C7"/>
    <w:rsid w:val="00900468"/>
    <w:rsid w:val="00900D33"/>
    <w:rsid w:val="00905CC3"/>
    <w:rsid w:val="00917CB1"/>
    <w:rsid w:val="00920477"/>
    <w:rsid w:val="00920B17"/>
    <w:rsid w:val="00925B3C"/>
    <w:rsid w:val="00933722"/>
    <w:rsid w:val="00940686"/>
    <w:rsid w:val="0095624D"/>
    <w:rsid w:val="00956F9D"/>
    <w:rsid w:val="00962352"/>
    <w:rsid w:val="00963DDA"/>
    <w:rsid w:val="00966089"/>
    <w:rsid w:val="00966C7F"/>
    <w:rsid w:val="0098225F"/>
    <w:rsid w:val="009959D4"/>
    <w:rsid w:val="009A3191"/>
    <w:rsid w:val="009A38A1"/>
    <w:rsid w:val="009A43A3"/>
    <w:rsid w:val="009B4E54"/>
    <w:rsid w:val="009B574E"/>
    <w:rsid w:val="009C3441"/>
    <w:rsid w:val="009D0DF8"/>
    <w:rsid w:val="009D565C"/>
    <w:rsid w:val="009D74EA"/>
    <w:rsid w:val="009D79EC"/>
    <w:rsid w:val="00A04072"/>
    <w:rsid w:val="00A13A57"/>
    <w:rsid w:val="00A4084E"/>
    <w:rsid w:val="00A62307"/>
    <w:rsid w:val="00A62D91"/>
    <w:rsid w:val="00A63DE0"/>
    <w:rsid w:val="00A67433"/>
    <w:rsid w:val="00A942F0"/>
    <w:rsid w:val="00AA6ABC"/>
    <w:rsid w:val="00AB1790"/>
    <w:rsid w:val="00AB2CAA"/>
    <w:rsid w:val="00AC3C3C"/>
    <w:rsid w:val="00AD2283"/>
    <w:rsid w:val="00AD25C4"/>
    <w:rsid w:val="00AE5501"/>
    <w:rsid w:val="00AF081C"/>
    <w:rsid w:val="00AF0BC1"/>
    <w:rsid w:val="00AF457C"/>
    <w:rsid w:val="00B00314"/>
    <w:rsid w:val="00B018E5"/>
    <w:rsid w:val="00B01B98"/>
    <w:rsid w:val="00B02D5C"/>
    <w:rsid w:val="00B0381F"/>
    <w:rsid w:val="00B03D60"/>
    <w:rsid w:val="00B132BE"/>
    <w:rsid w:val="00B15689"/>
    <w:rsid w:val="00B23439"/>
    <w:rsid w:val="00B27612"/>
    <w:rsid w:val="00B27997"/>
    <w:rsid w:val="00B36094"/>
    <w:rsid w:val="00B36368"/>
    <w:rsid w:val="00B6137B"/>
    <w:rsid w:val="00B703EE"/>
    <w:rsid w:val="00B72898"/>
    <w:rsid w:val="00B834E9"/>
    <w:rsid w:val="00BA318C"/>
    <w:rsid w:val="00BA4E77"/>
    <w:rsid w:val="00BB4FCD"/>
    <w:rsid w:val="00BB5F67"/>
    <w:rsid w:val="00BC3630"/>
    <w:rsid w:val="00BC40EC"/>
    <w:rsid w:val="00BD51D8"/>
    <w:rsid w:val="00BE2791"/>
    <w:rsid w:val="00BE29F2"/>
    <w:rsid w:val="00BF0B0A"/>
    <w:rsid w:val="00BF6E6A"/>
    <w:rsid w:val="00C17041"/>
    <w:rsid w:val="00C26154"/>
    <w:rsid w:val="00C31412"/>
    <w:rsid w:val="00C32739"/>
    <w:rsid w:val="00C45416"/>
    <w:rsid w:val="00C55123"/>
    <w:rsid w:val="00C56F41"/>
    <w:rsid w:val="00C65178"/>
    <w:rsid w:val="00C73557"/>
    <w:rsid w:val="00C816C1"/>
    <w:rsid w:val="00C82CF1"/>
    <w:rsid w:val="00CA05D9"/>
    <w:rsid w:val="00CB4386"/>
    <w:rsid w:val="00CC0F31"/>
    <w:rsid w:val="00CC2DB3"/>
    <w:rsid w:val="00CC3982"/>
    <w:rsid w:val="00CC4362"/>
    <w:rsid w:val="00CD5B59"/>
    <w:rsid w:val="00CD65BD"/>
    <w:rsid w:val="00CD72E1"/>
    <w:rsid w:val="00CF0741"/>
    <w:rsid w:val="00D078F9"/>
    <w:rsid w:val="00D1033B"/>
    <w:rsid w:val="00D24CCB"/>
    <w:rsid w:val="00D25029"/>
    <w:rsid w:val="00D27527"/>
    <w:rsid w:val="00D55DE5"/>
    <w:rsid w:val="00D61833"/>
    <w:rsid w:val="00D70A33"/>
    <w:rsid w:val="00D72F8B"/>
    <w:rsid w:val="00D83D79"/>
    <w:rsid w:val="00D90DAD"/>
    <w:rsid w:val="00D95632"/>
    <w:rsid w:val="00DA21ED"/>
    <w:rsid w:val="00DB6E18"/>
    <w:rsid w:val="00DB7EB9"/>
    <w:rsid w:val="00DC3586"/>
    <w:rsid w:val="00DD38C2"/>
    <w:rsid w:val="00DE5E31"/>
    <w:rsid w:val="00DF7E00"/>
    <w:rsid w:val="00E014C3"/>
    <w:rsid w:val="00E07F4D"/>
    <w:rsid w:val="00E12411"/>
    <w:rsid w:val="00E13215"/>
    <w:rsid w:val="00E210B5"/>
    <w:rsid w:val="00E227A9"/>
    <w:rsid w:val="00E2726D"/>
    <w:rsid w:val="00E33873"/>
    <w:rsid w:val="00E44C16"/>
    <w:rsid w:val="00E515A6"/>
    <w:rsid w:val="00E52A3F"/>
    <w:rsid w:val="00E6643D"/>
    <w:rsid w:val="00E67492"/>
    <w:rsid w:val="00E74864"/>
    <w:rsid w:val="00E761C2"/>
    <w:rsid w:val="00E77F7F"/>
    <w:rsid w:val="00E90BC1"/>
    <w:rsid w:val="00E93A15"/>
    <w:rsid w:val="00E94933"/>
    <w:rsid w:val="00E97178"/>
    <w:rsid w:val="00EB1473"/>
    <w:rsid w:val="00EB16D3"/>
    <w:rsid w:val="00EB6B77"/>
    <w:rsid w:val="00EC4720"/>
    <w:rsid w:val="00EE2701"/>
    <w:rsid w:val="00EE3B7D"/>
    <w:rsid w:val="00EE5383"/>
    <w:rsid w:val="00EF07EC"/>
    <w:rsid w:val="00EF2040"/>
    <w:rsid w:val="00F055B1"/>
    <w:rsid w:val="00F134A6"/>
    <w:rsid w:val="00F14D91"/>
    <w:rsid w:val="00F337D1"/>
    <w:rsid w:val="00F36113"/>
    <w:rsid w:val="00F741A0"/>
    <w:rsid w:val="00F80D6A"/>
    <w:rsid w:val="00F817BC"/>
    <w:rsid w:val="00F84B66"/>
    <w:rsid w:val="00F85D87"/>
    <w:rsid w:val="00F91BA3"/>
    <w:rsid w:val="00F94D7A"/>
    <w:rsid w:val="00F9667E"/>
    <w:rsid w:val="00FA1E1D"/>
    <w:rsid w:val="00FB5499"/>
    <w:rsid w:val="00FC07FB"/>
    <w:rsid w:val="00FC2401"/>
    <w:rsid w:val="00FD0E63"/>
    <w:rsid w:val="00FD1D9F"/>
    <w:rsid w:val="00FE6318"/>
    <w:rsid w:val="00FE66CA"/>
    <w:rsid w:val="00FE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4C6AD4DA"/>
  <w15:docId w15:val="{46A6509E-45B1-41C7-9646-4458F972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E018E"/>
    <w:pPr>
      <w:widowControl w:val="0"/>
    </w:pPr>
    <w:rPr>
      <w:rFonts w:ascii="Courier New" w:hAnsi="Courier New"/>
    </w:rPr>
  </w:style>
  <w:style w:type="paragraph" w:styleId="Heading1">
    <w:name w:val="heading 1"/>
    <w:basedOn w:val="Normal"/>
    <w:next w:val="Normal"/>
    <w:qFormat/>
    <w:rsid w:val="000E018E"/>
    <w:pPr>
      <w:keepNext/>
      <w:numPr>
        <w:numId w:val="4"/>
      </w:numPr>
      <w:tabs>
        <w:tab w:val="left" w:pos="-720"/>
      </w:tabs>
      <w:suppressAutoHyphens/>
      <w:outlineLvl w:val="0"/>
    </w:pPr>
    <w:rPr>
      <w:sz w:val="24"/>
    </w:rPr>
  </w:style>
  <w:style w:type="paragraph" w:styleId="Heading2">
    <w:name w:val="heading 2"/>
    <w:basedOn w:val="Normal"/>
    <w:next w:val="Normal"/>
    <w:qFormat/>
    <w:rsid w:val="000E018E"/>
    <w:pPr>
      <w:keepNext/>
      <w:numPr>
        <w:ilvl w:val="1"/>
        <w:numId w:val="4"/>
      </w:numPr>
      <w:tabs>
        <w:tab w:val="left" w:pos="-720"/>
      </w:tabs>
      <w:suppressAutoHyphens/>
      <w:outlineLvl w:val="1"/>
    </w:pPr>
    <w:rPr>
      <w:b/>
      <w:sz w:val="24"/>
    </w:rPr>
  </w:style>
  <w:style w:type="paragraph" w:styleId="Heading3">
    <w:name w:val="heading 3"/>
    <w:basedOn w:val="Normal"/>
    <w:next w:val="Normal"/>
    <w:qFormat/>
    <w:rsid w:val="000E018E"/>
    <w:pPr>
      <w:keepNext/>
      <w:keepLines/>
      <w:numPr>
        <w:ilvl w:val="2"/>
        <w:numId w:val="4"/>
      </w:numPr>
      <w:tabs>
        <w:tab w:val="left" w:pos="-720"/>
      </w:tabs>
      <w:suppressAutoHyphens/>
      <w:outlineLvl w:val="2"/>
    </w:pPr>
    <w:rPr>
      <w:b/>
      <w:sz w:val="24"/>
    </w:rPr>
  </w:style>
  <w:style w:type="paragraph" w:styleId="Heading4">
    <w:name w:val="heading 4"/>
    <w:basedOn w:val="Normal"/>
    <w:next w:val="Normal"/>
    <w:qFormat/>
    <w:rsid w:val="000E018E"/>
    <w:pPr>
      <w:keepNext/>
      <w:keepLines/>
      <w:numPr>
        <w:ilvl w:val="3"/>
        <w:numId w:val="4"/>
      </w:numPr>
      <w:tabs>
        <w:tab w:val="left" w:pos="-720"/>
      </w:tabs>
      <w:suppressAutoHyphens/>
      <w:outlineLvl w:val="3"/>
    </w:pPr>
    <w:rPr>
      <w:b/>
      <w:i/>
      <w:sz w:val="24"/>
    </w:rPr>
  </w:style>
  <w:style w:type="paragraph" w:styleId="Heading5">
    <w:name w:val="heading 5"/>
    <w:basedOn w:val="Normal"/>
    <w:next w:val="Normal"/>
    <w:qFormat/>
    <w:rsid w:val="000E018E"/>
    <w:pPr>
      <w:numPr>
        <w:ilvl w:val="4"/>
        <w:numId w:val="4"/>
      </w:numPr>
      <w:tabs>
        <w:tab w:val="left" w:pos="-720"/>
      </w:tabs>
      <w:suppressAutoHyphens/>
      <w:outlineLvl w:val="4"/>
    </w:pPr>
    <w:rPr>
      <w:rFonts w:ascii="Arial" w:hAnsi="Arial"/>
      <w:sz w:val="22"/>
    </w:rPr>
  </w:style>
  <w:style w:type="paragraph" w:styleId="Heading6">
    <w:name w:val="heading 6"/>
    <w:basedOn w:val="Normal"/>
    <w:next w:val="Normal"/>
    <w:qFormat/>
    <w:rsid w:val="000E018E"/>
    <w:pPr>
      <w:numPr>
        <w:ilvl w:val="5"/>
        <w:numId w:val="4"/>
      </w:numPr>
      <w:tabs>
        <w:tab w:val="left" w:pos="-720"/>
      </w:tabs>
      <w:suppressAutoHyphens/>
      <w:outlineLvl w:val="5"/>
    </w:pPr>
    <w:rPr>
      <w:rFonts w:ascii="Arial" w:hAnsi="Arial"/>
      <w:i/>
      <w:sz w:val="22"/>
    </w:rPr>
  </w:style>
  <w:style w:type="paragraph" w:styleId="Heading7">
    <w:name w:val="heading 7"/>
    <w:basedOn w:val="Normal"/>
    <w:next w:val="Normal"/>
    <w:qFormat/>
    <w:rsid w:val="000E018E"/>
    <w:pPr>
      <w:numPr>
        <w:ilvl w:val="6"/>
        <w:numId w:val="4"/>
      </w:numPr>
      <w:tabs>
        <w:tab w:val="left" w:pos="-720"/>
      </w:tabs>
      <w:suppressAutoHyphens/>
      <w:outlineLvl w:val="6"/>
    </w:pPr>
    <w:rPr>
      <w:rFonts w:ascii="Arial" w:hAnsi="Arial"/>
    </w:rPr>
  </w:style>
  <w:style w:type="paragraph" w:styleId="Heading8">
    <w:name w:val="heading 8"/>
    <w:basedOn w:val="Normal"/>
    <w:next w:val="Normal"/>
    <w:qFormat/>
    <w:rsid w:val="000E018E"/>
    <w:pPr>
      <w:numPr>
        <w:ilvl w:val="7"/>
        <w:numId w:val="4"/>
      </w:numPr>
      <w:tabs>
        <w:tab w:val="left" w:pos="-720"/>
      </w:tabs>
      <w:suppressAutoHyphens/>
      <w:outlineLvl w:val="7"/>
    </w:pPr>
    <w:rPr>
      <w:rFonts w:ascii="Arial" w:hAnsi="Arial"/>
      <w:i/>
    </w:rPr>
  </w:style>
  <w:style w:type="paragraph" w:styleId="Heading9">
    <w:name w:val="heading 9"/>
    <w:basedOn w:val="Normal"/>
    <w:next w:val="Normal"/>
    <w:qFormat/>
    <w:rsid w:val="000E018E"/>
    <w:pPr>
      <w:numPr>
        <w:ilvl w:val="8"/>
        <w:numId w:val="4"/>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018E"/>
    <w:rPr>
      <w:sz w:val="24"/>
    </w:rPr>
  </w:style>
  <w:style w:type="character" w:styleId="EndnoteReference">
    <w:name w:val="endnote reference"/>
    <w:semiHidden/>
    <w:rsid w:val="000E018E"/>
    <w:rPr>
      <w:vertAlign w:val="superscript"/>
    </w:rPr>
  </w:style>
  <w:style w:type="paragraph" w:styleId="FootnoteText">
    <w:name w:val="footnote text"/>
    <w:basedOn w:val="Normal"/>
    <w:semiHidden/>
    <w:rsid w:val="000E018E"/>
    <w:rPr>
      <w:sz w:val="24"/>
    </w:rPr>
  </w:style>
  <w:style w:type="character" w:styleId="FootnoteReference">
    <w:name w:val="footnote reference"/>
    <w:semiHidden/>
    <w:rsid w:val="000E018E"/>
    <w:rPr>
      <w:vertAlign w:val="superscript"/>
    </w:rPr>
  </w:style>
  <w:style w:type="character" w:customStyle="1" w:styleId="Bibliogrphy">
    <w:name w:val="Bibliogrphy"/>
    <w:basedOn w:val="DefaultParagraphFont"/>
    <w:rsid w:val="000E018E"/>
  </w:style>
  <w:style w:type="character" w:customStyle="1" w:styleId="TechInit">
    <w:name w:val="Tech Init"/>
    <w:rsid w:val="000E018E"/>
    <w:rPr>
      <w:rFonts w:ascii="Courier New" w:hAnsi="Courier New"/>
      <w:noProof w:val="0"/>
      <w:sz w:val="20"/>
      <w:lang w:val="en-US"/>
    </w:rPr>
  </w:style>
  <w:style w:type="character" w:customStyle="1" w:styleId="Technical1">
    <w:name w:val="Technical 1"/>
    <w:rsid w:val="000E018E"/>
    <w:rPr>
      <w:rFonts w:ascii="Courier New" w:hAnsi="Courier New"/>
      <w:noProof w:val="0"/>
      <w:sz w:val="20"/>
      <w:lang w:val="en-US"/>
    </w:rPr>
  </w:style>
  <w:style w:type="character" w:customStyle="1" w:styleId="Technical2">
    <w:name w:val="Technical 2"/>
    <w:rsid w:val="000E018E"/>
    <w:rPr>
      <w:rFonts w:ascii="Courier New" w:hAnsi="Courier New"/>
      <w:noProof w:val="0"/>
      <w:sz w:val="20"/>
      <w:lang w:val="en-US"/>
    </w:rPr>
  </w:style>
  <w:style w:type="character" w:customStyle="1" w:styleId="Technical3">
    <w:name w:val="Technical 3"/>
    <w:rsid w:val="000E018E"/>
    <w:rPr>
      <w:rFonts w:ascii="Courier New" w:hAnsi="Courier New"/>
      <w:noProof w:val="0"/>
      <w:sz w:val="20"/>
      <w:lang w:val="en-US"/>
    </w:rPr>
  </w:style>
  <w:style w:type="character" w:customStyle="1" w:styleId="Technical4">
    <w:name w:val="Technical 4"/>
    <w:basedOn w:val="DefaultParagraphFont"/>
    <w:rsid w:val="000E018E"/>
  </w:style>
  <w:style w:type="character" w:customStyle="1" w:styleId="Technical5">
    <w:name w:val="Technical 5"/>
    <w:basedOn w:val="DefaultParagraphFont"/>
    <w:rsid w:val="000E018E"/>
  </w:style>
  <w:style w:type="character" w:customStyle="1" w:styleId="Technical6">
    <w:name w:val="Technical 6"/>
    <w:basedOn w:val="DefaultParagraphFont"/>
    <w:rsid w:val="000E018E"/>
  </w:style>
  <w:style w:type="character" w:customStyle="1" w:styleId="Technical7">
    <w:name w:val="Technical 7"/>
    <w:basedOn w:val="DefaultParagraphFont"/>
    <w:rsid w:val="000E018E"/>
  </w:style>
  <w:style w:type="character" w:customStyle="1" w:styleId="Technical8">
    <w:name w:val="Technical 8"/>
    <w:basedOn w:val="DefaultParagraphFont"/>
    <w:rsid w:val="000E018E"/>
  </w:style>
  <w:style w:type="character" w:customStyle="1" w:styleId="DocInit">
    <w:name w:val="Doc Init"/>
    <w:basedOn w:val="DefaultParagraphFont"/>
    <w:rsid w:val="000E018E"/>
  </w:style>
  <w:style w:type="paragraph" w:customStyle="1" w:styleId="Document1">
    <w:name w:val="Document 1"/>
    <w:rsid w:val="000E018E"/>
    <w:pPr>
      <w:keepNext/>
      <w:keepLines/>
      <w:widowControl w:val="0"/>
      <w:tabs>
        <w:tab w:val="left" w:pos="-720"/>
      </w:tabs>
      <w:suppressAutoHyphens/>
    </w:pPr>
    <w:rPr>
      <w:rFonts w:ascii="Courier New" w:hAnsi="Courier New"/>
    </w:rPr>
  </w:style>
  <w:style w:type="character" w:customStyle="1" w:styleId="Document2">
    <w:name w:val="Document 2"/>
    <w:rsid w:val="000E018E"/>
    <w:rPr>
      <w:rFonts w:ascii="Courier New" w:hAnsi="Courier New"/>
      <w:noProof w:val="0"/>
      <w:sz w:val="20"/>
      <w:lang w:val="en-US"/>
    </w:rPr>
  </w:style>
  <w:style w:type="character" w:customStyle="1" w:styleId="Document3">
    <w:name w:val="Document 3"/>
    <w:rsid w:val="000E018E"/>
    <w:rPr>
      <w:rFonts w:ascii="Courier New" w:hAnsi="Courier New"/>
      <w:noProof w:val="0"/>
      <w:sz w:val="20"/>
      <w:lang w:val="en-US"/>
    </w:rPr>
  </w:style>
  <w:style w:type="character" w:customStyle="1" w:styleId="Document4">
    <w:name w:val="Document 4"/>
    <w:rsid w:val="000E018E"/>
    <w:rPr>
      <w:b/>
      <w:i/>
      <w:sz w:val="20"/>
    </w:rPr>
  </w:style>
  <w:style w:type="character" w:customStyle="1" w:styleId="Document5">
    <w:name w:val="Document 5"/>
    <w:basedOn w:val="DefaultParagraphFont"/>
    <w:rsid w:val="000E018E"/>
  </w:style>
  <w:style w:type="character" w:customStyle="1" w:styleId="Document6">
    <w:name w:val="Document 6"/>
    <w:basedOn w:val="DefaultParagraphFont"/>
    <w:rsid w:val="000E018E"/>
  </w:style>
  <w:style w:type="character" w:customStyle="1" w:styleId="Document7">
    <w:name w:val="Document 7"/>
    <w:basedOn w:val="DefaultParagraphFont"/>
    <w:rsid w:val="000E018E"/>
  </w:style>
  <w:style w:type="character" w:customStyle="1" w:styleId="Document8">
    <w:name w:val="Document 8"/>
    <w:basedOn w:val="DefaultParagraphFont"/>
    <w:rsid w:val="000E018E"/>
  </w:style>
  <w:style w:type="character" w:customStyle="1" w:styleId="BulletList">
    <w:name w:val="Bullet List"/>
    <w:basedOn w:val="DefaultParagraphFont"/>
    <w:rsid w:val="000E018E"/>
  </w:style>
  <w:style w:type="character" w:customStyle="1" w:styleId="1">
    <w:name w:val="1"/>
    <w:rsid w:val="000E018E"/>
    <w:rPr>
      <w:rFonts w:ascii="Courier New" w:hAnsi="Courier New"/>
      <w:noProof w:val="0"/>
      <w:sz w:val="20"/>
      <w:lang w:val="en-US"/>
    </w:rPr>
  </w:style>
  <w:style w:type="character" w:styleId="PageNumber">
    <w:name w:val="page number"/>
    <w:basedOn w:val="DefaultParagraphFont"/>
    <w:rsid w:val="000E018E"/>
  </w:style>
  <w:style w:type="character" w:customStyle="1" w:styleId="DefaultPara">
    <w:name w:val="Default Para"/>
    <w:basedOn w:val="DefaultParagraphFont"/>
    <w:rsid w:val="000E018E"/>
  </w:style>
  <w:style w:type="paragraph" w:styleId="Header">
    <w:name w:val="header"/>
    <w:basedOn w:val="Normal"/>
    <w:rsid w:val="000E018E"/>
    <w:pPr>
      <w:tabs>
        <w:tab w:val="left" w:pos="-1152"/>
        <w:tab w:val="right" w:pos="8640"/>
      </w:tabs>
      <w:suppressAutoHyphens/>
    </w:pPr>
  </w:style>
  <w:style w:type="paragraph" w:styleId="Footer">
    <w:name w:val="footer"/>
    <w:basedOn w:val="Normal"/>
    <w:rsid w:val="000E018E"/>
    <w:pPr>
      <w:tabs>
        <w:tab w:val="left" w:pos="-1152"/>
        <w:tab w:val="right" w:pos="8640"/>
      </w:tabs>
      <w:suppressAutoHyphens/>
    </w:pPr>
  </w:style>
  <w:style w:type="character" w:customStyle="1" w:styleId="RightPar1">
    <w:name w:val="Right Par 1"/>
    <w:basedOn w:val="DefaultParagraphFont"/>
    <w:rsid w:val="000E018E"/>
  </w:style>
  <w:style w:type="character" w:customStyle="1" w:styleId="RightPar2">
    <w:name w:val="Right Par 2"/>
    <w:basedOn w:val="DefaultParagraphFont"/>
    <w:rsid w:val="000E018E"/>
  </w:style>
  <w:style w:type="character" w:customStyle="1" w:styleId="RightPar3">
    <w:name w:val="Right Par 3"/>
    <w:basedOn w:val="DefaultParagraphFont"/>
    <w:rsid w:val="000E018E"/>
  </w:style>
  <w:style w:type="character" w:customStyle="1" w:styleId="RightPar4">
    <w:name w:val="Right Par 4"/>
    <w:basedOn w:val="DefaultParagraphFont"/>
    <w:rsid w:val="000E018E"/>
  </w:style>
  <w:style w:type="character" w:customStyle="1" w:styleId="RightPar5">
    <w:name w:val="Right Par 5"/>
    <w:basedOn w:val="DefaultParagraphFont"/>
    <w:rsid w:val="000E018E"/>
  </w:style>
  <w:style w:type="character" w:customStyle="1" w:styleId="RightPar6">
    <w:name w:val="Right Par 6"/>
    <w:basedOn w:val="DefaultParagraphFont"/>
    <w:rsid w:val="000E018E"/>
  </w:style>
  <w:style w:type="character" w:customStyle="1" w:styleId="RightPar7">
    <w:name w:val="Right Par 7"/>
    <w:basedOn w:val="DefaultParagraphFont"/>
    <w:rsid w:val="000E018E"/>
  </w:style>
  <w:style w:type="character" w:customStyle="1" w:styleId="RightPar8">
    <w:name w:val="Right Par 8"/>
    <w:basedOn w:val="DefaultParagraphFont"/>
    <w:rsid w:val="000E018E"/>
  </w:style>
  <w:style w:type="paragraph" w:styleId="TOC1">
    <w:name w:val="toc 1"/>
    <w:basedOn w:val="Normal"/>
    <w:next w:val="Normal"/>
    <w:semiHidden/>
    <w:rsid w:val="000E018E"/>
    <w:pPr>
      <w:tabs>
        <w:tab w:val="right" w:leader="dot" w:pos="9360"/>
      </w:tabs>
      <w:suppressAutoHyphens/>
      <w:spacing w:before="480"/>
      <w:ind w:left="720" w:right="720" w:hanging="720"/>
    </w:pPr>
  </w:style>
  <w:style w:type="paragraph" w:styleId="TOC2">
    <w:name w:val="toc 2"/>
    <w:basedOn w:val="Normal"/>
    <w:next w:val="Normal"/>
    <w:semiHidden/>
    <w:rsid w:val="000E018E"/>
    <w:pPr>
      <w:tabs>
        <w:tab w:val="right" w:leader="dot" w:pos="9360"/>
      </w:tabs>
      <w:suppressAutoHyphens/>
      <w:ind w:left="1440" w:right="720" w:hanging="720"/>
    </w:pPr>
  </w:style>
  <w:style w:type="paragraph" w:styleId="TOC3">
    <w:name w:val="toc 3"/>
    <w:basedOn w:val="Normal"/>
    <w:next w:val="Normal"/>
    <w:semiHidden/>
    <w:rsid w:val="000E018E"/>
    <w:pPr>
      <w:tabs>
        <w:tab w:val="right" w:leader="dot" w:pos="9360"/>
      </w:tabs>
      <w:suppressAutoHyphens/>
      <w:ind w:left="2160" w:right="720" w:hanging="720"/>
    </w:pPr>
  </w:style>
  <w:style w:type="paragraph" w:styleId="TOC4">
    <w:name w:val="toc 4"/>
    <w:basedOn w:val="Normal"/>
    <w:next w:val="Normal"/>
    <w:semiHidden/>
    <w:rsid w:val="000E018E"/>
    <w:pPr>
      <w:tabs>
        <w:tab w:val="right" w:leader="dot" w:pos="9360"/>
      </w:tabs>
      <w:suppressAutoHyphens/>
      <w:ind w:left="2880" w:right="720" w:hanging="720"/>
    </w:pPr>
  </w:style>
  <w:style w:type="paragraph" w:styleId="TOC5">
    <w:name w:val="toc 5"/>
    <w:basedOn w:val="Normal"/>
    <w:next w:val="Normal"/>
    <w:semiHidden/>
    <w:rsid w:val="000E018E"/>
    <w:pPr>
      <w:tabs>
        <w:tab w:val="right" w:leader="dot" w:pos="9360"/>
      </w:tabs>
      <w:suppressAutoHyphens/>
      <w:ind w:left="3600" w:right="720" w:hanging="720"/>
    </w:pPr>
  </w:style>
  <w:style w:type="paragraph" w:styleId="TOC6">
    <w:name w:val="toc 6"/>
    <w:basedOn w:val="Normal"/>
    <w:next w:val="Normal"/>
    <w:semiHidden/>
    <w:rsid w:val="000E018E"/>
    <w:pPr>
      <w:tabs>
        <w:tab w:val="right" w:pos="9360"/>
      </w:tabs>
      <w:suppressAutoHyphens/>
      <w:ind w:left="720" w:hanging="720"/>
    </w:pPr>
  </w:style>
  <w:style w:type="paragraph" w:styleId="TOC7">
    <w:name w:val="toc 7"/>
    <w:basedOn w:val="Normal"/>
    <w:next w:val="Normal"/>
    <w:semiHidden/>
    <w:rsid w:val="000E018E"/>
    <w:pPr>
      <w:suppressAutoHyphens/>
      <w:ind w:left="720" w:hanging="720"/>
    </w:pPr>
  </w:style>
  <w:style w:type="paragraph" w:styleId="TOC8">
    <w:name w:val="toc 8"/>
    <w:basedOn w:val="Normal"/>
    <w:next w:val="Normal"/>
    <w:semiHidden/>
    <w:rsid w:val="000E018E"/>
    <w:pPr>
      <w:tabs>
        <w:tab w:val="right" w:pos="9360"/>
      </w:tabs>
      <w:suppressAutoHyphens/>
      <w:ind w:left="720" w:hanging="720"/>
    </w:pPr>
  </w:style>
  <w:style w:type="paragraph" w:styleId="TOC9">
    <w:name w:val="toc 9"/>
    <w:basedOn w:val="Normal"/>
    <w:next w:val="Normal"/>
    <w:semiHidden/>
    <w:rsid w:val="000E018E"/>
    <w:pPr>
      <w:tabs>
        <w:tab w:val="right" w:leader="dot" w:pos="9360"/>
      </w:tabs>
      <w:suppressAutoHyphens/>
      <w:ind w:left="720" w:hanging="720"/>
    </w:pPr>
  </w:style>
  <w:style w:type="paragraph" w:styleId="Index1">
    <w:name w:val="index 1"/>
    <w:basedOn w:val="Normal"/>
    <w:next w:val="Normal"/>
    <w:semiHidden/>
    <w:rsid w:val="000E018E"/>
    <w:pPr>
      <w:tabs>
        <w:tab w:val="right" w:leader="dot" w:pos="9360"/>
      </w:tabs>
      <w:suppressAutoHyphens/>
      <w:ind w:left="1440" w:right="720" w:hanging="1440"/>
    </w:pPr>
  </w:style>
  <w:style w:type="paragraph" w:styleId="Index2">
    <w:name w:val="index 2"/>
    <w:basedOn w:val="Normal"/>
    <w:next w:val="Normal"/>
    <w:semiHidden/>
    <w:rsid w:val="000E018E"/>
    <w:pPr>
      <w:tabs>
        <w:tab w:val="right" w:leader="dot" w:pos="9360"/>
      </w:tabs>
      <w:suppressAutoHyphens/>
      <w:ind w:left="1440" w:right="720" w:hanging="720"/>
    </w:pPr>
  </w:style>
  <w:style w:type="paragraph" w:styleId="TOAHeading">
    <w:name w:val="toa heading"/>
    <w:basedOn w:val="Normal"/>
    <w:next w:val="Normal"/>
    <w:semiHidden/>
    <w:rsid w:val="000E018E"/>
    <w:pPr>
      <w:tabs>
        <w:tab w:val="right" w:pos="9360"/>
      </w:tabs>
      <w:suppressAutoHyphens/>
    </w:pPr>
  </w:style>
  <w:style w:type="paragraph" w:styleId="Caption">
    <w:name w:val="caption"/>
    <w:basedOn w:val="Normal"/>
    <w:next w:val="Normal"/>
    <w:qFormat/>
    <w:rsid w:val="000E018E"/>
    <w:rPr>
      <w:sz w:val="24"/>
    </w:rPr>
  </w:style>
  <w:style w:type="character" w:customStyle="1" w:styleId="EquationCaption">
    <w:name w:val="_Equation Caption"/>
    <w:rsid w:val="000E018E"/>
  </w:style>
  <w:style w:type="paragraph" w:styleId="DocumentMap">
    <w:name w:val="Document Map"/>
    <w:basedOn w:val="Normal"/>
    <w:semiHidden/>
    <w:rsid w:val="000E018E"/>
    <w:pPr>
      <w:shd w:val="clear" w:color="auto" w:fill="000080"/>
    </w:pPr>
    <w:rPr>
      <w:rFonts w:ascii="Tahoma" w:hAnsi="Tahoma"/>
    </w:rPr>
  </w:style>
  <w:style w:type="character" w:styleId="Hyperlink">
    <w:name w:val="Hyperlink"/>
    <w:uiPriority w:val="99"/>
    <w:rsid w:val="000E018E"/>
    <w:rPr>
      <w:color w:val="0000FF"/>
      <w:u w:val="single"/>
    </w:rPr>
  </w:style>
  <w:style w:type="paragraph" w:styleId="BodyTextIndent">
    <w:name w:val="Body Text Indent"/>
    <w:basedOn w:val="Normal"/>
    <w:rsid w:val="000E018E"/>
    <w:pPr>
      <w:pBdr>
        <w:top w:val="single" w:sz="4" w:space="1" w:color="auto"/>
        <w:left w:val="single" w:sz="4" w:space="4" w:color="auto"/>
        <w:bottom w:val="single" w:sz="4" w:space="1" w:color="auto"/>
        <w:right w:val="single" w:sz="4" w:space="4" w:color="auto"/>
      </w:pBdr>
      <w:tabs>
        <w:tab w:val="left" w:pos="-720"/>
      </w:tabs>
      <w:suppressAutoHyphens/>
      <w:ind w:left="-720"/>
    </w:pPr>
    <w:rPr>
      <w:rFonts w:ascii="Times New Roman" w:hAnsi="Times New Roman"/>
      <w:bCs/>
      <w:sz w:val="24"/>
    </w:rPr>
  </w:style>
  <w:style w:type="character" w:styleId="FollowedHyperlink">
    <w:name w:val="FollowedHyperlink"/>
    <w:rsid w:val="000E018E"/>
    <w:rPr>
      <w:color w:val="800080"/>
      <w:u w:val="single"/>
    </w:rPr>
  </w:style>
  <w:style w:type="paragraph" w:styleId="BodyTextIndent2">
    <w:name w:val="Body Text Indent 2"/>
    <w:basedOn w:val="Normal"/>
    <w:rsid w:val="000E018E"/>
    <w:pPr>
      <w:tabs>
        <w:tab w:val="left" w:pos="-720"/>
      </w:tabs>
      <w:suppressAutoHyphens/>
      <w:ind w:left="-720"/>
    </w:pPr>
    <w:rPr>
      <w:rFonts w:ascii="Times New Roman" w:hAnsi="Times New Roman"/>
      <w:sz w:val="24"/>
    </w:rPr>
  </w:style>
  <w:style w:type="paragraph" w:styleId="Title">
    <w:name w:val="Title"/>
    <w:basedOn w:val="Normal"/>
    <w:qFormat/>
    <w:rsid w:val="000E018E"/>
    <w:pPr>
      <w:widowControl/>
      <w:jc w:val="center"/>
    </w:pPr>
    <w:rPr>
      <w:rFonts w:ascii="Times New Roman" w:hAnsi="Times New Roman"/>
      <w:b/>
      <w:bCs/>
      <w:sz w:val="28"/>
      <w:szCs w:val="24"/>
    </w:rPr>
  </w:style>
  <w:style w:type="character" w:styleId="CommentReference">
    <w:name w:val="annotation reference"/>
    <w:semiHidden/>
    <w:rsid w:val="000E018E"/>
    <w:rPr>
      <w:sz w:val="16"/>
      <w:szCs w:val="16"/>
    </w:rPr>
  </w:style>
  <w:style w:type="paragraph" w:styleId="CommentText">
    <w:name w:val="annotation text"/>
    <w:basedOn w:val="Normal"/>
    <w:semiHidden/>
    <w:rsid w:val="000E018E"/>
    <w:pPr>
      <w:widowControl/>
    </w:pPr>
    <w:rPr>
      <w:rFonts w:ascii="Times New Roman" w:hAnsi="Times New Roman"/>
    </w:rPr>
  </w:style>
  <w:style w:type="paragraph" w:styleId="Subtitle">
    <w:name w:val="Subtitle"/>
    <w:basedOn w:val="Normal"/>
    <w:qFormat/>
    <w:rsid w:val="000E018E"/>
    <w:pPr>
      <w:widowControl/>
    </w:pPr>
    <w:rPr>
      <w:rFonts w:ascii="Arial" w:hAnsi="Arial" w:cs="Arial"/>
      <w:b/>
      <w:bCs/>
      <w:sz w:val="24"/>
      <w:szCs w:val="24"/>
    </w:rPr>
  </w:style>
  <w:style w:type="paragraph" w:styleId="NormalWeb">
    <w:name w:val="Normal (Web)"/>
    <w:basedOn w:val="Normal"/>
    <w:uiPriority w:val="99"/>
    <w:rsid w:val="000E018E"/>
    <w:pPr>
      <w:widowControl/>
      <w:spacing w:before="100" w:beforeAutospacing="1" w:after="100" w:afterAutospacing="1"/>
    </w:pPr>
    <w:rPr>
      <w:rFonts w:ascii="Times New Roman" w:hAnsi="Times New Roman"/>
      <w:color w:val="00007F"/>
      <w:sz w:val="24"/>
      <w:szCs w:val="24"/>
    </w:rPr>
  </w:style>
  <w:style w:type="character" w:customStyle="1" w:styleId="normal1">
    <w:name w:val="normal1"/>
    <w:rsid w:val="000E018E"/>
    <w:rPr>
      <w:rFonts w:ascii="Verdana" w:hAnsi="Verdana" w:hint="default"/>
      <w:color w:val="000000"/>
      <w:sz w:val="20"/>
      <w:szCs w:val="20"/>
    </w:rPr>
  </w:style>
  <w:style w:type="paragraph" w:styleId="ListParagraph">
    <w:name w:val="List Paragraph"/>
    <w:basedOn w:val="Normal"/>
    <w:uiPriority w:val="34"/>
    <w:qFormat/>
    <w:rsid w:val="00C65178"/>
    <w:pPr>
      <w:widowControl/>
      <w:snapToGrid w:val="0"/>
      <w:ind w:left="720"/>
    </w:pPr>
    <w:rPr>
      <w:rFonts w:ascii="Times New Roman" w:eastAsia="Calibri" w:hAnsi="Times New Roman"/>
      <w:sz w:val="24"/>
      <w:szCs w:val="24"/>
    </w:rPr>
  </w:style>
  <w:style w:type="paragraph" w:styleId="PlainText">
    <w:name w:val="Plain Text"/>
    <w:basedOn w:val="Normal"/>
    <w:link w:val="PlainTextChar"/>
    <w:uiPriority w:val="99"/>
    <w:unhideWhenUsed/>
    <w:rsid w:val="007867A4"/>
    <w:pPr>
      <w:widowControl/>
    </w:pPr>
    <w:rPr>
      <w:rFonts w:ascii="Times New Roman" w:eastAsia="Calibri" w:hAnsi="Times New Roman"/>
      <w:sz w:val="24"/>
      <w:szCs w:val="24"/>
    </w:rPr>
  </w:style>
  <w:style w:type="character" w:customStyle="1" w:styleId="PlainTextChar">
    <w:name w:val="Plain Text Char"/>
    <w:basedOn w:val="DefaultParagraphFont"/>
    <w:link w:val="PlainText"/>
    <w:uiPriority w:val="99"/>
    <w:rsid w:val="007867A4"/>
    <w:rPr>
      <w:rFonts w:eastAsia="Calibri"/>
      <w:sz w:val="24"/>
      <w:szCs w:val="24"/>
    </w:rPr>
  </w:style>
  <w:style w:type="character" w:styleId="Strong">
    <w:name w:val="Strong"/>
    <w:basedOn w:val="DefaultParagraphFont"/>
    <w:uiPriority w:val="22"/>
    <w:qFormat/>
    <w:rsid w:val="00801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4224">
      <w:bodyDiv w:val="1"/>
      <w:marLeft w:val="0"/>
      <w:marRight w:val="0"/>
      <w:marTop w:val="0"/>
      <w:marBottom w:val="0"/>
      <w:divBdr>
        <w:top w:val="none" w:sz="0" w:space="0" w:color="auto"/>
        <w:left w:val="none" w:sz="0" w:space="0" w:color="auto"/>
        <w:bottom w:val="none" w:sz="0" w:space="0" w:color="auto"/>
        <w:right w:val="none" w:sz="0" w:space="0" w:color="auto"/>
      </w:divBdr>
    </w:div>
    <w:div w:id="199781815">
      <w:bodyDiv w:val="1"/>
      <w:marLeft w:val="0"/>
      <w:marRight w:val="0"/>
      <w:marTop w:val="0"/>
      <w:marBottom w:val="0"/>
      <w:divBdr>
        <w:top w:val="none" w:sz="0" w:space="0" w:color="auto"/>
        <w:left w:val="none" w:sz="0" w:space="0" w:color="auto"/>
        <w:bottom w:val="none" w:sz="0" w:space="0" w:color="auto"/>
        <w:right w:val="none" w:sz="0" w:space="0" w:color="auto"/>
      </w:divBdr>
    </w:div>
    <w:div w:id="475417234">
      <w:bodyDiv w:val="1"/>
      <w:marLeft w:val="0"/>
      <w:marRight w:val="0"/>
      <w:marTop w:val="0"/>
      <w:marBottom w:val="0"/>
      <w:divBdr>
        <w:top w:val="none" w:sz="0" w:space="0" w:color="auto"/>
        <w:left w:val="none" w:sz="0" w:space="0" w:color="auto"/>
        <w:bottom w:val="none" w:sz="0" w:space="0" w:color="auto"/>
        <w:right w:val="none" w:sz="0" w:space="0" w:color="auto"/>
      </w:divBdr>
    </w:div>
    <w:div w:id="17463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green@uncc.ed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ost.uncc.edu/policies/academic/withdraw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uncc.edu/sites/legal.uncc.edu/files/media/policies/ps-134-AccommodationForm.pdf" TargetMode="External"/><Relationship Id="rId5" Type="http://schemas.openxmlformats.org/officeDocument/2006/relationships/webSettings" Target="webSettings.xml"/><Relationship Id="rId15" Type="http://schemas.openxmlformats.org/officeDocument/2006/relationships/hyperlink" Target="https://education.uncc.edu/resources/professional-dispositions-plan-and-information" TargetMode="External"/><Relationship Id="rId10" Type="http://schemas.openxmlformats.org/officeDocument/2006/relationships/hyperlink" Target="http://legal.uncc.edu/policies/ps-134.html" TargetMode="External"/><Relationship Id="rId4" Type="http://schemas.openxmlformats.org/officeDocument/2006/relationships/settings" Target="settings.xml"/><Relationship Id="rId9" Type="http://schemas.openxmlformats.org/officeDocument/2006/relationships/hyperlink" Target="http://webpages.uncc.edu/~mggreen" TargetMode="External"/><Relationship Id="rId14" Type="http://schemas.openxmlformats.org/officeDocument/2006/relationships/hyperlink" Target="http://www.legal.uncc.edu/policies/ps-1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503F-CF33-42C0-9FE4-270D7EEA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Course Syllabus</vt:lpstr>
    </vt:vector>
  </TitlesOfParts>
  <Company>UNC Charlotte</Company>
  <LinksUpToDate>false</LinksUpToDate>
  <CharactersWithSpaces>41754</CharactersWithSpaces>
  <SharedDoc>false</SharedDoc>
  <HLinks>
    <vt:vector size="24" baseType="variant">
      <vt:variant>
        <vt:i4>4128786</vt:i4>
      </vt:variant>
      <vt:variant>
        <vt:i4>9</vt:i4>
      </vt:variant>
      <vt:variant>
        <vt:i4>0</vt:i4>
      </vt:variant>
      <vt:variant>
        <vt:i4>5</vt:i4>
      </vt:variant>
      <vt:variant>
        <vt:lpwstr>mailto:mggreen@uncc.edu</vt:lpwstr>
      </vt:variant>
      <vt:variant>
        <vt:lpwstr/>
      </vt:variant>
      <vt:variant>
        <vt:i4>8061048</vt:i4>
      </vt:variant>
      <vt:variant>
        <vt:i4>6</vt:i4>
      </vt:variant>
      <vt:variant>
        <vt:i4>0</vt:i4>
      </vt:variant>
      <vt:variant>
        <vt:i4>5</vt:i4>
      </vt:variant>
      <vt:variant>
        <vt:lpwstr>http://legal.uncc.edu/policies/ps-134.html</vt:lpwstr>
      </vt:variant>
      <vt:variant>
        <vt:lpwstr/>
      </vt:variant>
      <vt:variant>
        <vt:i4>6160457</vt:i4>
      </vt:variant>
      <vt:variant>
        <vt:i4>3</vt:i4>
      </vt:variant>
      <vt:variant>
        <vt:i4>0</vt:i4>
      </vt:variant>
      <vt:variant>
        <vt:i4>5</vt:i4>
      </vt:variant>
      <vt:variant>
        <vt:lpwstr>http://education.uncc.edu/mggreen</vt:lpwstr>
      </vt:variant>
      <vt:variant>
        <vt:lpwstr/>
      </vt:variant>
      <vt:variant>
        <vt:i4>5701688</vt:i4>
      </vt:variant>
      <vt:variant>
        <vt:i4>0</vt:i4>
      </vt:variant>
      <vt:variant>
        <vt:i4>0</vt:i4>
      </vt:variant>
      <vt:variant>
        <vt:i4>5</vt:i4>
      </vt:variant>
      <vt:variant>
        <vt:lpwstr>mailto:mggreen@email.uncc.edu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Michael Green</dc:creator>
  <cp:lastModifiedBy>mggreen@carolina.rr.com</cp:lastModifiedBy>
  <cp:revision>2</cp:revision>
  <cp:lastPrinted>2005-08-17T22:32:00Z</cp:lastPrinted>
  <dcterms:created xsi:type="dcterms:W3CDTF">2017-01-03T16:45:00Z</dcterms:created>
  <dcterms:modified xsi:type="dcterms:W3CDTF">2017-01-03T16:45:00Z</dcterms:modified>
</cp:coreProperties>
</file>